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1" w:type="dxa"/>
        <w:jc w:val="center"/>
        <w:tblLook w:val="01E0"/>
      </w:tblPr>
      <w:tblGrid>
        <w:gridCol w:w="5468"/>
        <w:gridCol w:w="5433"/>
      </w:tblGrid>
      <w:tr w:rsidR="00181A35" w:rsidRPr="00807DC7" w:rsidTr="00E96D17">
        <w:trPr>
          <w:jc w:val="center"/>
        </w:trPr>
        <w:tc>
          <w:tcPr>
            <w:tcW w:w="5468" w:type="dxa"/>
            <w:shd w:val="clear" w:color="auto" w:fill="auto"/>
          </w:tcPr>
          <w:p w:rsidR="00181A35" w:rsidRPr="00AA046C" w:rsidRDefault="00181A35" w:rsidP="00E96D17">
            <w:pPr>
              <w:spacing w:after="0"/>
              <w:rPr>
                <w:rFonts w:ascii="Times New Roman" w:eastAsia="Times New Roman" w:hAnsi="Times New Roman"/>
                <w:caps/>
                <w:sz w:val="28"/>
                <w:szCs w:val="24"/>
              </w:rPr>
            </w:pPr>
            <w:r w:rsidRPr="00AA046C">
              <w:rPr>
                <w:rFonts w:ascii="Times New Roman" w:eastAsia="Times New Roman" w:hAnsi="Times New Roman"/>
                <w:caps/>
                <w:sz w:val="28"/>
                <w:szCs w:val="24"/>
                <w:lang w:val="en-US"/>
              </w:rPr>
              <w:t>C</w:t>
            </w:r>
            <w:r w:rsidRPr="00AA046C">
              <w:rPr>
                <w:rFonts w:ascii="Times New Roman" w:eastAsia="Times New Roman" w:hAnsi="Times New Roman"/>
                <w:caps/>
                <w:sz w:val="28"/>
                <w:szCs w:val="24"/>
              </w:rPr>
              <w:t>ХВАЛЕНО</w:t>
            </w:r>
          </w:p>
          <w:p w:rsidR="00181A35" w:rsidRPr="00AA046C" w:rsidRDefault="00181A35" w:rsidP="00E96D17">
            <w:pPr>
              <w:spacing w:after="0"/>
              <w:rPr>
                <w:rFonts w:ascii="Times New Roman" w:eastAsia="Times New Roman" w:hAnsi="Times New Roman"/>
                <w:sz w:val="28"/>
                <w:szCs w:val="24"/>
              </w:rPr>
            </w:pPr>
            <w:r w:rsidRPr="00AA046C">
              <w:rPr>
                <w:rFonts w:ascii="Times New Roman" w:eastAsia="Times New Roman" w:hAnsi="Times New Roman"/>
                <w:sz w:val="28"/>
                <w:szCs w:val="24"/>
              </w:rPr>
              <w:t>Рішення педагогічної ради</w:t>
            </w:r>
          </w:p>
          <w:p w:rsidR="00181A35" w:rsidRPr="00AA046C" w:rsidRDefault="00181A35" w:rsidP="00E96D17">
            <w:pPr>
              <w:spacing w:after="0"/>
              <w:rPr>
                <w:rFonts w:ascii="Times New Roman" w:eastAsia="Times New Roman" w:hAnsi="Times New Roman"/>
                <w:sz w:val="28"/>
                <w:szCs w:val="24"/>
              </w:rPr>
            </w:pPr>
            <w:r w:rsidRPr="00AA046C">
              <w:rPr>
                <w:rFonts w:ascii="Times New Roman" w:eastAsia="Times New Roman" w:hAnsi="Times New Roman"/>
                <w:sz w:val="28"/>
                <w:szCs w:val="24"/>
              </w:rPr>
              <w:t>протокол №</w:t>
            </w:r>
            <w:r w:rsidR="00E02479">
              <w:rPr>
                <w:rFonts w:ascii="Times New Roman" w:eastAsia="Times New Roman" w:hAnsi="Times New Roman"/>
                <w:sz w:val="28"/>
                <w:szCs w:val="24"/>
                <w:lang w:val="ru-RU"/>
              </w:rPr>
              <w:t>1</w:t>
            </w:r>
          </w:p>
          <w:p w:rsidR="00181A35" w:rsidRPr="00AA046C" w:rsidRDefault="00181A35" w:rsidP="00E96D17">
            <w:pPr>
              <w:spacing w:after="0"/>
              <w:rPr>
                <w:rFonts w:ascii="Times New Roman" w:eastAsia="Times New Roman" w:hAnsi="Times New Roman"/>
                <w:sz w:val="28"/>
                <w:szCs w:val="24"/>
              </w:rPr>
            </w:pPr>
            <w:r w:rsidRPr="00AA046C">
              <w:rPr>
                <w:rFonts w:ascii="Times New Roman" w:eastAsia="Times New Roman" w:hAnsi="Times New Roman"/>
                <w:sz w:val="28"/>
                <w:szCs w:val="24"/>
              </w:rPr>
              <w:t xml:space="preserve"> від  </w:t>
            </w:r>
            <w:r w:rsidR="000A284C" w:rsidRPr="00AA046C">
              <w:rPr>
                <w:rFonts w:ascii="Times New Roman" w:eastAsia="Times New Roman" w:hAnsi="Times New Roman"/>
                <w:sz w:val="28"/>
                <w:szCs w:val="24"/>
                <w:u w:val="single"/>
              </w:rPr>
              <w:t>« 3</w:t>
            </w:r>
            <w:r w:rsidR="000A284C" w:rsidRPr="00AA046C">
              <w:rPr>
                <w:rFonts w:ascii="Times New Roman" w:eastAsia="Times New Roman" w:hAnsi="Times New Roman"/>
                <w:sz w:val="28"/>
                <w:szCs w:val="24"/>
                <w:u w:val="single"/>
                <w:lang w:val="en-US"/>
              </w:rPr>
              <w:t>0</w:t>
            </w:r>
            <w:r w:rsidRPr="00AA046C">
              <w:rPr>
                <w:rFonts w:ascii="Times New Roman" w:eastAsia="Times New Roman" w:hAnsi="Times New Roman"/>
                <w:sz w:val="28"/>
                <w:szCs w:val="24"/>
                <w:u w:val="single"/>
              </w:rPr>
              <w:t xml:space="preserve">» </w:t>
            </w:r>
            <w:r w:rsidR="000A284C" w:rsidRPr="00AA046C">
              <w:rPr>
                <w:rFonts w:ascii="Times New Roman" w:eastAsia="Times New Roman" w:hAnsi="Times New Roman"/>
                <w:sz w:val="28"/>
                <w:szCs w:val="24"/>
                <w:u w:val="single"/>
                <w:lang w:val="en-US"/>
              </w:rPr>
              <w:t>08</w:t>
            </w:r>
            <w:r w:rsidR="00CE13D1">
              <w:rPr>
                <w:rFonts w:ascii="Times New Roman" w:eastAsia="Times New Roman" w:hAnsi="Times New Roman"/>
                <w:sz w:val="28"/>
                <w:szCs w:val="24"/>
                <w:u w:val="single"/>
              </w:rPr>
              <w:t xml:space="preserve">  </w:t>
            </w:r>
            <w:r w:rsidRPr="00AA046C">
              <w:rPr>
                <w:rFonts w:ascii="Times New Roman" w:eastAsia="Times New Roman" w:hAnsi="Times New Roman"/>
                <w:sz w:val="28"/>
                <w:szCs w:val="24"/>
              </w:rPr>
              <w:t>2019 р.</w:t>
            </w:r>
          </w:p>
          <w:p w:rsidR="00181A35" w:rsidRPr="00AA046C" w:rsidRDefault="00181A35" w:rsidP="00E96D17">
            <w:pPr>
              <w:spacing w:after="0"/>
              <w:ind w:left="63"/>
              <w:jc w:val="both"/>
              <w:rPr>
                <w:rFonts w:ascii="Times New Roman" w:eastAsia="Times New Roman" w:hAnsi="Times New Roman" w:cs="Times New Roman"/>
                <w:caps/>
                <w:sz w:val="28"/>
                <w:szCs w:val="28"/>
              </w:rPr>
            </w:pPr>
          </w:p>
        </w:tc>
        <w:tc>
          <w:tcPr>
            <w:tcW w:w="5433" w:type="dxa"/>
          </w:tcPr>
          <w:p w:rsidR="00181A35" w:rsidRPr="00AA046C" w:rsidRDefault="00181A35" w:rsidP="00E96D17">
            <w:pPr>
              <w:spacing w:after="0"/>
              <w:rPr>
                <w:rFonts w:ascii="Times New Roman" w:eastAsia="Times New Roman" w:hAnsi="Times New Roman"/>
                <w:caps/>
                <w:sz w:val="28"/>
                <w:szCs w:val="24"/>
              </w:rPr>
            </w:pPr>
            <w:r w:rsidRPr="00AA046C">
              <w:rPr>
                <w:rFonts w:ascii="Times New Roman" w:eastAsia="Times New Roman" w:hAnsi="Times New Roman"/>
                <w:caps/>
                <w:sz w:val="28"/>
                <w:szCs w:val="24"/>
              </w:rPr>
              <w:t>Затверджено</w:t>
            </w:r>
          </w:p>
          <w:p w:rsidR="00181A35" w:rsidRPr="00AA046C" w:rsidRDefault="000A284C" w:rsidP="00E96D17">
            <w:pPr>
              <w:spacing w:after="0"/>
              <w:rPr>
                <w:rFonts w:ascii="Times New Roman" w:eastAsia="Times New Roman" w:hAnsi="Times New Roman"/>
                <w:sz w:val="28"/>
                <w:szCs w:val="24"/>
              </w:rPr>
            </w:pPr>
            <w:r w:rsidRPr="00AA046C">
              <w:rPr>
                <w:rFonts w:ascii="Times New Roman" w:eastAsia="Times New Roman" w:hAnsi="Times New Roman"/>
                <w:sz w:val="28"/>
                <w:szCs w:val="24"/>
              </w:rPr>
              <w:t>наказ</w:t>
            </w:r>
            <w:r w:rsidR="00181A35" w:rsidRPr="00AA046C">
              <w:rPr>
                <w:rFonts w:ascii="Times New Roman" w:eastAsia="Times New Roman" w:hAnsi="Times New Roman"/>
                <w:sz w:val="28"/>
                <w:szCs w:val="24"/>
              </w:rPr>
              <w:t xml:space="preserve"> в</w:t>
            </w:r>
            <w:r w:rsidR="00181A35" w:rsidRPr="00AA046C">
              <w:rPr>
                <w:rFonts w:ascii="Times New Roman" w:eastAsia="Times New Roman" w:hAnsi="Times New Roman"/>
                <w:sz w:val="28"/>
                <w:szCs w:val="24"/>
                <w:lang w:val="ru-RU"/>
              </w:rPr>
              <w:t>і</w:t>
            </w:r>
            <w:r w:rsidR="00181A35" w:rsidRPr="00AA046C">
              <w:rPr>
                <w:rFonts w:ascii="Times New Roman" w:eastAsia="Times New Roman" w:hAnsi="Times New Roman"/>
                <w:sz w:val="28"/>
                <w:szCs w:val="24"/>
              </w:rPr>
              <w:t>д</w:t>
            </w:r>
            <w:r w:rsidRPr="00AA046C">
              <w:rPr>
                <w:rFonts w:ascii="Times New Roman" w:eastAsia="Times New Roman" w:hAnsi="Times New Roman"/>
                <w:sz w:val="28"/>
                <w:szCs w:val="24"/>
              </w:rPr>
              <w:t xml:space="preserve"> 3</w:t>
            </w:r>
            <w:r w:rsidRPr="00AA046C">
              <w:rPr>
                <w:rFonts w:ascii="Times New Roman" w:eastAsia="Times New Roman" w:hAnsi="Times New Roman"/>
                <w:sz w:val="28"/>
                <w:szCs w:val="24"/>
                <w:lang w:val="ru-RU"/>
              </w:rPr>
              <w:t>0</w:t>
            </w:r>
            <w:r w:rsidRPr="00AA046C">
              <w:rPr>
                <w:rFonts w:ascii="Times New Roman" w:eastAsia="Times New Roman" w:hAnsi="Times New Roman"/>
                <w:sz w:val="28"/>
                <w:szCs w:val="24"/>
              </w:rPr>
              <w:t>.</w:t>
            </w:r>
            <w:r w:rsidRPr="00AA046C">
              <w:rPr>
                <w:rFonts w:ascii="Times New Roman" w:eastAsia="Times New Roman" w:hAnsi="Times New Roman"/>
                <w:sz w:val="28"/>
                <w:szCs w:val="24"/>
                <w:lang w:val="ru-RU"/>
              </w:rPr>
              <w:t>08</w:t>
            </w:r>
            <w:r w:rsidR="00181A35" w:rsidRPr="00AA046C">
              <w:rPr>
                <w:rFonts w:ascii="Times New Roman" w:eastAsia="Times New Roman" w:hAnsi="Times New Roman"/>
                <w:sz w:val="28"/>
                <w:szCs w:val="24"/>
              </w:rPr>
              <w:t>.2019 №</w:t>
            </w:r>
            <w:r w:rsidR="00BA5BBE" w:rsidRPr="00BA5BBE">
              <w:rPr>
                <w:rFonts w:ascii="Times New Roman" w:eastAsia="Times New Roman" w:hAnsi="Times New Roman"/>
                <w:sz w:val="28"/>
                <w:szCs w:val="24"/>
                <w:u w:val="single"/>
              </w:rPr>
              <w:t>173</w:t>
            </w:r>
          </w:p>
          <w:p w:rsidR="00181A35" w:rsidRPr="00AA046C" w:rsidRDefault="00181A35" w:rsidP="00E96D17">
            <w:pPr>
              <w:shd w:val="clear" w:color="auto" w:fill="FFFFFF"/>
              <w:spacing w:after="0"/>
              <w:rPr>
                <w:rFonts w:ascii="Times New Roman" w:eastAsia="Times New Roman" w:hAnsi="Times New Roman" w:cs="Times New Roman"/>
                <w:bCs/>
                <w:sz w:val="28"/>
                <w:szCs w:val="24"/>
                <w:lang w:val="en-US" w:eastAsia="uk-UA"/>
              </w:rPr>
            </w:pPr>
          </w:p>
          <w:p w:rsidR="00181A35" w:rsidRPr="00AA046C" w:rsidRDefault="00181A35" w:rsidP="00E96D17">
            <w:pPr>
              <w:shd w:val="clear" w:color="auto" w:fill="FFFFFF"/>
              <w:spacing w:after="0"/>
              <w:rPr>
                <w:rFonts w:ascii="Times New Roman" w:eastAsia="Times New Roman" w:hAnsi="Times New Roman" w:cs="Times New Roman"/>
                <w:bCs/>
                <w:sz w:val="28"/>
                <w:szCs w:val="24"/>
                <w:lang w:val="en-US" w:eastAsia="uk-UA"/>
              </w:rPr>
            </w:pPr>
          </w:p>
          <w:p w:rsidR="00181A35" w:rsidRPr="00AA046C" w:rsidRDefault="00181A35" w:rsidP="00E96D17">
            <w:pPr>
              <w:spacing w:after="0"/>
              <w:rPr>
                <w:rFonts w:ascii="Times New Roman" w:eastAsia="Times New Roman" w:hAnsi="Times New Roman"/>
                <w:sz w:val="28"/>
                <w:szCs w:val="24"/>
              </w:rPr>
            </w:pPr>
          </w:p>
        </w:tc>
      </w:tr>
    </w:tbl>
    <w:p w:rsidR="00181A35" w:rsidRPr="007C3D15" w:rsidRDefault="00181A35" w:rsidP="00181A35">
      <w:pPr>
        <w:jc w:val="center"/>
        <w:rPr>
          <w:rFonts w:ascii="Bookman Old Style" w:eastAsia="Times New Roman" w:hAnsi="Bookman Old Style" w:cs="Times New Roman"/>
          <w:b/>
          <w:sz w:val="28"/>
          <w:szCs w:val="28"/>
          <w:u w:val="single"/>
        </w:rPr>
      </w:pPr>
    </w:p>
    <w:p w:rsidR="00181A35" w:rsidRDefault="00181A35" w:rsidP="00181A35">
      <w:pPr>
        <w:pStyle w:val="a4"/>
        <w:shd w:val="clear" w:color="auto" w:fill="FFFFFF"/>
        <w:tabs>
          <w:tab w:val="left" w:pos="540"/>
        </w:tabs>
        <w:spacing w:before="0" w:beforeAutospacing="0" w:after="0" w:afterAutospacing="0" w:line="276" w:lineRule="auto"/>
        <w:jc w:val="center"/>
        <w:textAlignment w:val="baseline"/>
        <w:rPr>
          <w:b/>
          <w:sz w:val="32"/>
        </w:rPr>
      </w:pPr>
    </w:p>
    <w:p w:rsidR="00181A35" w:rsidRDefault="00181A35" w:rsidP="00181A35">
      <w:pPr>
        <w:pStyle w:val="a4"/>
        <w:shd w:val="clear" w:color="auto" w:fill="FFFFFF"/>
        <w:tabs>
          <w:tab w:val="left" w:pos="540"/>
        </w:tabs>
        <w:spacing w:before="0" w:beforeAutospacing="0" w:after="0" w:afterAutospacing="0" w:line="276" w:lineRule="auto"/>
        <w:jc w:val="center"/>
        <w:textAlignment w:val="baseline"/>
        <w:rPr>
          <w:b/>
          <w:sz w:val="32"/>
        </w:rPr>
      </w:pPr>
    </w:p>
    <w:p w:rsidR="00181A35" w:rsidRDefault="00181A35" w:rsidP="00181A35">
      <w:pPr>
        <w:pStyle w:val="a4"/>
        <w:shd w:val="clear" w:color="auto" w:fill="FFFFFF"/>
        <w:tabs>
          <w:tab w:val="left" w:pos="540"/>
        </w:tabs>
        <w:spacing w:before="0" w:beforeAutospacing="0" w:after="0" w:afterAutospacing="0" w:line="276" w:lineRule="auto"/>
        <w:jc w:val="center"/>
        <w:textAlignment w:val="baseline"/>
        <w:rPr>
          <w:b/>
          <w:sz w:val="32"/>
        </w:rPr>
      </w:pPr>
    </w:p>
    <w:p w:rsidR="00181A35" w:rsidRDefault="00181A35" w:rsidP="00181A35">
      <w:pPr>
        <w:pStyle w:val="a4"/>
        <w:shd w:val="clear" w:color="auto" w:fill="FFFFFF"/>
        <w:tabs>
          <w:tab w:val="left" w:pos="540"/>
        </w:tabs>
        <w:spacing w:before="0" w:beforeAutospacing="0" w:after="0" w:afterAutospacing="0" w:line="276" w:lineRule="auto"/>
        <w:jc w:val="center"/>
        <w:textAlignment w:val="baseline"/>
        <w:rPr>
          <w:b/>
          <w:sz w:val="32"/>
        </w:rPr>
      </w:pPr>
    </w:p>
    <w:p w:rsidR="00181A35" w:rsidRPr="00325664" w:rsidRDefault="00181A35" w:rsidP="00181A35">
      <w:pPr>
        <w:pStyle w:val="10"/>
        <w:shd w:val="clear" w:color="auto" w:fill="auto"/>
        <w:spacing w:before="0" w:line="276" w:lineRule="auto"/>
        <w:ind w:right="80"/>
        <w:rPr>
          <w:sz w:val="56"/>
          <w:szCs w:val="72"/>
          <w:lang w:val="uk-UA"/>
        </w:rPr>
      </w:pPr>
      <w:r w:rsidRPr="00325664">
        <w:rPr>
          <w:sz w:val="56"/>
          <w:szCs w:val="72"/>
          <w:lang w:val="uk-UA"/>
        </w:rPr>
        <w:t>Положення</w:t>
      </w:r>
    </w:p>
    <w:p w:rsidR="00181A35" w:rsidRPr="00181A35" w:rsidRDefault="00181A35" w:rsidP="00181A35">
      <w:pPr>
        <w:pStyle w:val="10"/>
        <w:shd w:val="clear" w:color="auto" w:fill="auto"/>
        <w:spacing w:before="0" w:line="276" w:lineRule="auto"/>
        <w:ind w:right="80"/>
        <w:rPr>
          <w:sz w:val="56"/>
          <w:szCs w:val="72"/>
          <w:lang w:val="uk-UA"/>
        </w:rPr>
      </w:pPr>
      <w:bookmarkStart w:id="0" w:name="bookmark1"/>
      <w:r w:rsidRPr="00325664">
        <w:rPr>
          <w:sz w:val="56"/>
          <w:szCs w:val="72"/>
          <w:lang w:val="uk-UA"/>
        </w:rPr>
        <w:t xml:space="preserve">про </w:t>
      </w:r>
      <w:r>
        <w:rPr>
          <w:sz w:val="56"/>
          <w:szCs w:val="72"/>
          <w:lang w:val="uk-UA"/>
        </w:rPr>
        <w:t>внутрішню систему</w:t>
      </w:r>
    </w:p>
    <w:p w:rsidR="00181A35" w:rsidRPr="00325664" w:rsidRDefault="00181A35" w:rsidP="00181A35">
      <w:pPr>
        <w:pStyle w:val="10"/>
        <w:shd w:val="clear" w:color="auto" w:fill="auto"/>
        <w:spacing w:before="0" w:line="276" w:lineRule="auto"/>
        <w:ind w:right="80"/>
        <w:rPr>
          <w:sz w:val="56"/>
          <w:szCs w:val="72"/>
          <w:lang w:val="uk-UA"/>
        </w:rPr>
      </w:pPr>
      <w:r>
        <w:rPr>
          <w:sz w:val="56"/>
          <w:szCs w:val="72"/>
          <w:lang w:val="uk-UA"/>
        </w:rPr>
        <w:t>забезпечення якості освіти</w:t>
      </w:r>
      <w:r w:rsidRPr="00325664">
        <w:rPr>
          <w:sz w:val="56"/>
          <w:szCs w:val="72"/>
          <w:lang w:val="uk-UA"/>
        </w:rPr>
        <w:br/>
        <w:t>Шепетівської загальноосвітньої</w:t>
      </w:r>
    </w:p>
    <w:p w:rsidR="00181A35" w:rsidRPr="00325664" w:rsidRDefault="00181A35" w:rsidP="00181A35">
      <w:pPr>
        <w:pStyle w:val="10"/>
        <w:shd w:val="clear" w:color="auto" w:fill="auto"/>
        <w:spacing w:before="0" w:line="276" w:lineRule="auto"/>
        <w:ind w:right="80"/>
        <w:rPr>
          <w:sz w:val="56"/>
          <w:szCs w:val="72"/>
          <w:lang w:val="uk-UA"/>
        </w:rPr>
      </w:pPr>
      <w:r w:rsidRPr="00325664">
        <w:rPr>
          <w:sz w:val="56"/>
          <w:szCs w:val="72"/>
          <w:lang w:val="uk-UA"/>
        </w:rPr>
        <w:t>школи І-ІІІ ступенів №6</w:t>
      </w:r>
      <w:r w:rsidRPr="00325664">
        <w:rPr>
          <w:sz w:val="56"/>
          <w:szCs w:val="72"/>
          <w:lang w:val="uk-UA"/>
        </w:rPr>
        <w:br/>
      </w:r>
      <w:bookmarkEnd w:id="0"/>
      <w:r w:rsidRPr="00325664">
        <w:rPr>
          <w:sz w:val="56"/>
          <w:szCs w:val="72"/>
          <w:lang w:val="uk-UA"/>
        </w:rPr>
        <w:t>Хмельницької області</w:t>
      </w:r>
    </w:p>
    <w:p w:rsidR="00181A35" w:rsidRDefault="00181A35" w:rsidP="00181A35">
      <w:pPr>
        <w:ind w:firstLine="539"/>
        <w:jc w:val="center"/>
        <w:rPr>
          <w:rFonts w:ascii="Times New Roman" w:hAnsi="Times New Roman" w:cs="Times New Roman"/>
          <w:b/>
        </w:rPr>
      </w:pPr>
    </w:p>
    <w:p w:rsidR="00181A35" w:rsidRDefault="00181A35" w:rsidP="00181A35">
      <w:pPr>
        <w:ind w:firstLine="540"/>
        <w:rPr>
          <w:rFonts w:ascii="Times New Roman" w:hAnsi="Times New Roman" w:cs="Times New Roman"/>
          <w:b/>
        </w:rPr>
      </w:pPr>
    </w:p>
    <w:p w:rsidR="00181A35" w:rsidRDefault="00181A35" w:rsidP="00181A35">
      <w:pPr>
        <w:ind w:firstLine="540"/>
        <w:rPr>
          <w:rFonts w:ascii="Times New Roman" w:hAnsi="Times New Roman" w:cs="Times New Roman"/>
          <w:b/>
        </w:rPr>
      </w:pPr>
    </w:p>
    <w:p w:rsidR="00181A35" w:rsidRDefault="00181A35" w:rsidP="00C74981">
      <w:pPr>
        <w:rPr>
          <w:rFonts w:ascii="Times New Roman" w:hAnsi="Times New Roman" w:cs="Times New Roman"/>
          <w:b/>
          <w:sz w:val="24"/>
        </w:rPr>
      </w:pPr>
      <w:bookmarkStart w:id="1" w:name="_GoBack"/>
      <w:bookmarkEnd w:id="1"/>
    </w:p>
    <w:p w:rsidR="00181A35" w:rsidRDefault="00181A35" w:rsidP="00C74981">
      <w:pPr>
        <w:rPr>
          <w:rFonts w:ascii="Times New Roman" w:hAnsi="Times New Roman" w:cs="Times New Roman"/>
          <w:b/>
          <w:sz w:val="24"/>
        </w:rPr>
      </w:pPr>
    </w:p>
    <w:p w:rsidR="00181A35" w:rsidRDefault="00181A35" w:rsidP="00C74981">
      <w:pPr>
        <w:rPr>
          <w:rFonts w:ascii="Times New Roman" w:hAnsi="Times New Roman" w:cs="Times New Roman"/>
          <w:b/>
          <w:sz w:val="24"/>
        </w:rPr>
      </w:pPr>
    </w:p>
    <w:p w:rsidR="00181A35" w:rsidRDefault="00181A35" w:rsidP="00C74981">
      <w:pPr>
        <w:rPr>
          <w:rFonts w:ascii="Times New Roman" w:hAnsi="Times New Roman" w:cs="Times New Roman"/>
          <w:b/>
          <w:sz w:val="24"/>
        </w:rPr>
      </w:pPr>
    </w:p>
    <w:p w:rsidR="00181A35" w:rsidRDefault="00181A35" w:rsidP="00C74981">
      <w:pPr>
        <w:rPr>
          <w:rFonts w:ascii="Times New Roman" w:hAnsi="Times New Roman" w:cs="Times New Roman"/>
          <w:b/>
          <w:sz w:val="24"/>
        </w:rPr>
      </w:pPr>
    </w:p>
    <w:p w:rsidR="00181A35" w:rsidRDefault="00181A35" w:rsidP="00C74981">
      <w:pPr>
        <w:rPr>
          <w:rFonts w:ascii="Times New Roman" w:hAnsi="Times New Roman" w:cs="Times New Roman"/>
          <w:b/>
          <w:sz w:val="24"/>
        </w:rPr>
      </w:pPr>
    </w:p>
    <w:p w:rsidR="00181A35" w:rsidRDefault="00181A35" w:rsidP="00C74981">
      <w:pPr>
        <w:rPr>
          <w:rFonts w:ascii="Times New Roman" w:hAnsi="Times New Roman" w:cs="Times New Roman"/>
          <w:b/>
          <w:sz w:val="24"/>
        </w:rPr>
      </w:pPr>
    </w:p>
    <w:p w:rsidR="00181A35" w:rsidRDefault="00181A35" w:rsidP="00C74981">
      <w:pPr>
        <w:rPr>
          <w:rFonts w:ascii="Times New Roman" w:hAnsi="Times New Roman" w:cs="Times New Roman"/>
          <w:b/>
          <w:sz w:val="24"/>
        </w:rPr>
      </w:pPr>
    </w:p>
    <w:p w:rsidR="00181A35" w:rsidRDefault="00F1068D" w:rsidP="00C74981">
      <w:pPr>
        <w:rPr>
          <w:rFonts w:ascii="Times New Roman" w:hAnsi="Times New Roman" w:cs="Times New Roman"/>
          <w:b/>
          <w:sz w:val="24"/>
        </w:rPr>
      </w:pPr>
      <w:r w:rsidRPr="00F1068D">
        <w:rPr>
          <w:rFonts w:ascii="Times New Roman" w:hAnsi="Times New Roman" w:cs="Times New Roman"/>
          <w:b/>
          <w:sz w:val="24"/>
        </w:rPr>
        <w:pict>
          <v:rect id="_x0000_s1026" style="position:absolute;margin-left:229.95pt;margin-top:12.15pt;width:23.25pt;height:17.25pt;z-index:251658240" stroked="f"/>
        </w:pict>
      </w:r>
    </w:p>
    <w:p w:rsidR="00C74981" w:rsidRPr="00361C0C" w:rsidRDefault="009F3B6D" w:rsidP="00361C0C">
      <w:pPr>
        <w:jc w:val="both"/>
        <w:rPr>
          <w:rFonts w:ascii="Times New Roman" w:hAnsi="Times New Roman" w:cs="Times New Roman"/>
          <w:b/>
          <w:sz w:val="24"/>
        </w:rPr>
      </w:pPr>
      <w:r>
        <w:rPr>
          <w:rFonts w:ascii="Times New Roman" w:hAnsi="Times New Roman" w:cs="Times New Roman"/>
          <w:b/>
          <w:sz w:val="24"/>
        </w:rPr>
        <w:lastRenderedPageBreak/>
        <w:t>1</w:t>
      </w:r>
      <w:r w:rsidR="00C74981" w:rsidRPr="00144312">
        <w:rPr>
          <w:rFonts w:ascii="Times New Roman" w:hAnsi="Times New Roman" w:cs="Times New Roman"/>
          <w:b/>
          <w:sz w:val="24"/>
        </w:rPr>
        <w:t>. Загальні положення</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1.1. Положення про внутрішню сист</w:t>
      </w:r>
      <w:r w:rsidR="00AA046C">
        <w:rPr>
          <w:rFonts w:ascii="Times New Roman" w:hAnsi="Times New Roman" w:cs="Times New Roman"/>
          <w:sz w:val="24"/>
          <w:szCs w:val="24"/>
        </w:rPr>
        <w:t>ему забезпечення якості освітиШепетівської загальноосвітньої</w:t>
      </w:r>
      <w:r w:rsidR="00181A35" w:rsidRPr="00361C0C">
        <w:rPr>
          <w:rFonts w:ascii="Times New Roman" w:hAnsi="Times New Roman" w:cs="Times New Roman"/>
          <w:sz w:val="24"/>
          <w:szCs w:val="24"/>
        </w:rPr>
        <w:t xml:space="preserve"> школі І-ІІІ ступенів №6 </w:t>
      </w:r>
      <w:r w:rsidRPr="00361C0C">
        <w:rPr>
          <w:rFonts w:ascii="Times New Roman" w:hAnsi="Times New Roman" w:cs="Times New Roman"/>
          <w:sz w:val="24"/>
          <w:szCs w:val="24"/>
        </w:rPr>
        <w:t>Хмельницької області</w:t>
      </w:r>
      <w:r w:rsidR="00385D1D">
        <w:rPr>
          <w:rFonts w:ascii="Times New Roman" w:hAnsi="Times New Roman" w:cs="Times New Roman"/>
          <w:sz w:val="24"/>
          <w:szCs w:val="24"/>
        </w:rPr>
        <w:t xml:space="preserve"> </w:t>
      </w:r>
      <w:r w:rsidRPr="00361C0C">
        <w:rPr>
          <w:rFonts w:ascii="Times New Roman" w:hAnsi="Times New Roman" w:cs="Times New Roman"/>
          <w:sz w:val="24"/>
          <w:szCs w:val="24"/>
        </w:rPr>
        <w:t>(далі - Положення) розробленовідповідно до вимог частини третьої статті 41 Закону України «Про освіту»,Концепції реалізації державної політики у сфері реформування загальноїсередньої освіти «Нова українська школа» на період до 2029 року, Статуту</w:t>
      </w:r>
      <w:r w:rsidR="00181A35" w:rsidRPr="00361C0C">
        <w:rPr>
          <w:rFonts w:ascii="Times New Roman" w:hAnsi="Times New Roman" w:cs="Times New Roman"/>
          <w:sz w:val="24"/>
          <w:szCs w:val="24"/>
        </w:rPr>
        <w:t>закладу</w:t>
      </w:r>
      <w:r w:rsidRPr="00361C0C">
        <w:rPr>
          <w:rFonts w:ascii="Times New Roman" w:hAnsi="Times New Roman" w:cs="Times New Roman"/>
          <w:sz w:val="24"/>
          <w:szCs w:val="24"/>
        </w:rPr>
        <w:t xml:space="preserve"> та інших нормативних документів.</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1.2. Терміни та їх визначення, що вживаються в Положенні:</w:t>
      </w:r>
    </w:p>
    <w:p w:rsidR="00C74981" w:rsidRPr="00361C0C" w:rsidRDefault="00C74981" w:rsidP="00361C0C">
      <w:pPr>
        <w:spacing w:after="0"/>
        <w:jc w:val="both"/>
        <w:rPr>
          <w:rFonts w:ascii="Times New Roman" w:hAnsi="Times New Roman" w:cs="Times New Roman"/>
          <w:sz w:val="24"/>
          <w:szCs w:val="24"/>
        </w:rPr>
      </w:pPr>
      <w:r w:rsidRPr="00945677">
        <w:rPr>
          <w:rFonts w:ascii="Times New Roman" w:hAnsi="Times New Roman" w:cs="Times New Roman"/>
          <w:sz w:val="24"/>
          <w:szCs w:val="24"/>
        </w:rPr>
        <w:t>- Положення -</w:t>
      </w:r>
      <w:r w:rsidRPr="00361C0C">
        <w:rPr>
          <w:rFonts w:ascii="Times New Roman" w:hAnsi="Times New Roman" w:cs="Times New Roman"/>
          <w:sz w:val="24"/>
          <w:szCs w:val="24"/>
        </w:rPr>
        <w:t xml:space="preserve"> локально-правовий акт, що визначає основні правила</w:t>
      </w:r>
      <w:r w:rsidR="00385D1D">
        <w:rPr>
          <w:rFonts w:ascii="Times New Roman" w:hAnsi="Times New Roman" w:cs="Times New Roman"/>
          <w:sz w:val="24"/>
          <w:szCs w:val="24"/>
        </w:rPr>
        <w:t xml:space="preserve"> </w:t>
      </w:r>
      <w:r w:rsidRPr="00361C0C">
        <w:rPr>
          <w:rFonts w:ascii="Times New Roman" w:hAnsi="Times New Roman" w:cs="Times New Roman"/>
          <w:sz w:val="24"/>
          <w:szCs w:val="24"/>
        </w:rPr>
        <w:t>організації, описує мету, структуру, взаємні обов'язки групи людей чи</w:t>
      </w:r>
      <w:r w:rsidR="00385D1D">
        <w:rPr>
          <w:rFonts w:ascii="Times New Roman" w:hAnsi="Times New Roman" w:cs="Times New Roman"/>
          <w:sz w:val="24"/>
          <w:szCs w:val="24"/>
        </w:rPr>
        <w:t xml:space="preserve"> </w:t>
      </w:r>
      <w:r w:rsidRPr="00361C0C">
        <w:rPr>
          <w:rFonts w:ascii="Times New Roman" w:hAnsi="Times New Roman" w:cs="Times New Roman"/>
          <w:sz w:val="24"/>
          <w:szCs w:val="24"/>
        </w:rPr>
        <w:t>організацій, які об'єдналися для досягнення спі</w:t>
      </w:r>
      <w:r w:rsidR="00144312">
        <w:rPr>
          <w:rFonts w:ascii="Times New Roman" w:hAnsi="Times New Roman" w:cs="Times New Roman"/>
          <w:sz w:val="24"/>
          <w:szCs w:val="24"/>
        </w:rPr>
        <w:t>льної мети;</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 xml:space="preserve">Стратегія </w:t>
      </w:r>
      <w:r w:rsidRPr="00361C0C">
        <w:rPr>
          <w:rFonts w:ascii="Times New Roman" w:hAnsi="Times New Roman" w:cs="Times New Roman"/>
          <w:sz w:val="24"/>
          <w:szCs w:val="24"/>
        </w:rPr>
        <w:t>-</w:t>
      </w:r>
      <w:r w:rsidR="00385D1D">
        <w:rPr>
          <w:rFonts w:ascii="Times New Roman" w:hAnsi="Times New Roman" w:cs="Times New Roman"/>
          <w:sz w:val="24"/>
          <w:szCs w:val="24"/>
        </w:rPr>
        <w:t xml:space="preserve"> </w:t>
      </w:r>
      <w:r w:rsidRPr="00361C0C">
        <w:rPr>
          <w:rFonts w:ascii="Times New Roman" w:hAnsi="Times New Roman" w:cs="Times New Roman"/>
          <w:sz w:val="24"/>
          <w:szCs w:val="24"/>
        </w:rPr>
        <w:t>довгостроковий, послідовний, конструктивний, раціональний,підкріплений ідеологією, стійкий до невизначеності умов середовища план,</w:t>
      </w:r>
      <w:r w:rsidR="00385D1D">
        <w:rPr>
          <w:rFonts w:ascii="Times New Roman" w:hAnsi="Times New Roman" w:cs="Times New Roman"/>
          <w:sz w:val="24"/>
          <w:szCs w:val="24"/>
        </w:rPr>
        <w:t xml:space="preserve"> </w:t>
      </w:r>
      <w:r w:rsidRPr="00361C0C">
        <w:rPr>
          <w:rFonts w:ascii="Times New Roman" w:hAnsi="Times New Roman" w:cs="Times New Roman"/>
          <w:sz w:val="24"/>
          <w:szCs w:val="24"/>
        </w:rPr>
        <w:t>який супроводжується постійним аналізом та моніторингом в процесі його</w:t>
      </w:r>
      <w:r w:rsidR="00385D1D">
        <w:rPr>
          <w:rFonts w:ascii="Times New Roman" w:hAnsi="Times New Roman" w:cs="Times New Roman"/>
          <w:sz w:val="24"/>
          <w:szCs w:val="24"/>
        </w:rPr>
        <w:t xml:space="preserve"> </w:t>
      </w:r>
      <w:r w:rsidRPr="00361C0C">
        <w:rPr>
          <w:rFonts w:ascii="Times New Roman" w:hAnsi="Times New Roman" w:cs="Times New Roman"/>
          <w:sz w:val="24"/>
          <w:szCs w:val="24"/>
        </w:rPr>
        <w:t>реалізації та спрямований з певною метою на досягнення успіху в кінцевому</w:t>
      </w:r>
      <w:r w:rsidR="00385D1D">
        <w:rPr>
          <w:rFonts w:ascii="Times New Roman" w:hAnsi="Times New Roman" w:cs="Times New Roman"/>
          <w:sz w:val="24"/>
          <w:szCs w:val="24"/>
        </w:rPr>
        <w:t xml:space="preserve"> </w:t>
      </w:r>
      <w:r w:rsidR="00144312">
        <w:rPr>
          <w:rFonts w:ascii="Times New Roman" w:hAnsi="Times New Roman" w:cs="Times New Roman"/>
          <w:sz w:val="24"/>
          <w:szCs w:val="24"/>
        </w:rPr>
        <w:t>результаті;</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Процедура -</w:t>
      </w:r>
      <w:r w:rsidRPr="00361C0C">
        <w:rPr>
          <w:rFonts w:ascii="Times New Roman" w:hAnsi="Times New Roman" w:cs="Times New Roman"/>
          <w:sz w:val="24"/>
          <w:szCs w:val="24"/>
        </w:rPr>
        <w:t xml:space="preserve"> офіційно встановлений чи узвичаєний порядок здійснення,</w:t>
      </w:r>
      <w:r w:rsidR="00385D1D">
        <w:rPr>
          <w:rFonts w:ascii="Times New Roman" w:hAnsi="Times New Roman" w:cs="Times New Roman"/>
          <w:sz w:val="24"/>
          <w:szCs w:val="24"/>
        </w:rPr>
        <w:t xml:space="preserve"> </w:t>
      </w:r>
      <w:r w:rsidRPr="00361C0C">
        <w:rPr>
          <w:rFonts w:ascii="Times New Roman" w:hAnsi="Times New Roman" w:cs="Times New Roman"/>
          <w:sz w:val="24"/>
          <w:szCs w:val="24"/>
        </w:rPr>
        <w:t>викон</w:t>
      </w:r>
      <w:r w:rsidR="00144312">
        <w:rPr>
          <w:rFonts w:ascii="Times New Roman" w:hAnsi="Times New Roman" w:cs="Times New Roman"/>
          <w:sz w:val="24"/>
          <w:szCs w:val="24"/>
        </w:rPr>
        <w:t>ання або оформлення чого-небудь;</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 xml:space="preserve">Механізм </w:t>
      </w:r>
      <w:r w:rsidRPr="00361C0C">
        <w:rPr>
          <w:rFonts w:ascii="Times New Roman" w:hAnsi="Times New Roman" w:cs="Times New Roman"/>
          <w:sz w:val="24"/>
          <w:szCs w:val="24"/>
        </w:rPr>
        <w:t>- комплек</w:t>
      </w:r>
      <w:r w:rsidR="00144312">
        <w:rPr>
          <w:rFonts w:ascii="Times New Roman" w:hAnsi="Times New Roman" w:cs="Times New Roman"/>
          <w:sz w:val="24"/>
          <w:szCs w:val="24"/>
        </w:rPr>
        <w:t>сний процес, спосіб організації;</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Критерії</w:t>
      </w:r>
      <w:r w:rsidRPr="00361C0C">
        <w:rPr>
          <w:rFonts w:ascii="Times New Roman" w:hAnsi="Times New Roman" w:cs="Times New Roman"/>
          <w:sz w:val="24"/>
          <w:szCs w:val="24"/>
        </w:rPr>
        <w:t xml:space="preserve"> - вимоги для визначення або оцінки людини, предмета, явища(або: ознака, на підставі якої виробляється оцінка);</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Правило</w:t>
      </w:r>
      <w:r w:rsidRPr="00361C0C">
        <w:rPr>
          <w:rFonts w:ascii="Times New Roman" w:hAnsi="Times New Roman" w:cs="Times New Roman"/>
          <w:sz w:val="24"/>
          <w:szCs w:val="24"/>
        </w:rPr>
        <w:t>- вимога для виконання якихось умов в</w:t>
      </w:r>
      <w:r w:rsidR="00144312">
        <w:rPr>
          <w:rFonts w:ascii="Times New Roman" w:hAnsi="Times New Roman" w:cs="Times New Roman"/>
          <w:sz w:val="24"/>
          <w:szCs w:val="24"/>
        </w:rPr>
        <w:t>сіма учасниками якої-небудь дії;</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Інструмент -</w:t>
      </w:r>
      <w:r w:rsidRPr="00361C0C">
        <w:rPr>
          <w:rFonts w:ascii="Times New Roman" w:hAnsi="Times New Roman" w:cs="Times New Roman"/>
          <w:sz w:val="24"/>
          <w:szCs w:val="24"/>
        </w:rPr>
        <w:t xml:space="preserve"> засі</w:t>
      </w:r>
      <w:r w:rsidR="00144312">
        <w:rPr>
          <w:rFonts w:ascii="Times New Roman" w:hAnsi="Times New Roman" w:cs="Times New Roman"/>
          <w:sz w:val="24"/>
          <w:szCs w:val="24"/>
        </w:rPr>
        <w:t>б, спосіб для досягнення чогось;</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Моніторинг якості освіти</w:t>
      </w:r>
      <w:r w:rsidRPr="00361C0C">
        <w:rPr>
          <w:rFonts w:ascii="Times New Roman" w:hAnsi="Times New Roman" w:cs="Times New Roman"/>
          <w:sz w:val="24"/>
          <w:szCs w:val="24"/>
        </w:rPr>
        <w:t>- система послідовних і систематичних заходів,</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що здійснюються з метою виявлення та відстеження тенденцій у розвитку</w:t>
      </w:r>
      <w:r w:rsidR="00385D1D">
        <w:rPr>
          <w:rFonts w:ascii="Times New Roman" w:hAnsi="Times New Roman" w:cs="Times New Roman"/>
          <w:sz w:val="24"/>
          <w:szCs w:val="24"/>
        </w:rPr>
        <w:t xml:space="preserve"> </w:t>
      </w:r>
      <w:r w:rsidRPr="00361C0C">
        <w:rPr>
          <w:rFonts w:ascii="Times New Roman" w:hAnsi="Times New Roman" w:cs="Times New Roman"/>
          <w:sz w:val="24"/>
          <w:szCs w:val="24"/>
        </w:rPr>
        <w:t>якості освіти в країні, на окремих територіях, у закладах освіти (іншихсуб’єктах освітньої діяльності), встановлення відповідності фактичнихрезультатів освітньої діяльності її заявленим цілям, а також оцінюванняступеня, напря</w:t>
      </w:r>
      <w:r w:rsidR="00144312">
        <w:rPr>
          <w:rFonts w:ascii="Times New Roman" w:hAnsi="Times New Roman" w:cs="Times New Roman"/>
          <w:sz w:val="24"/>
          <w:szCs w:val="24"/>
        </w:rPr>
        <w:t>му і причин відхилень від цілей;</w:t>
      </w:r>
    </w:p>
    <w:p w:rsidR="00C74981" w:rsidRPr="00144312"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Інклюзивне освітнє середовище</w:t>
      </w:r>
      <w:r w:rsidRPr="00361C0C">
        <w:rPr>
          <w:rFonts w:ascii="Times New Roman" w:hAnsi="Times New Roman" w:cs="Times New Roman"/>
          <w:sz w:val="24"/>
          <w:szCs w:val="24"/>
        </w:rPr>
        <w:t xml:space="preserve"> - сукупність умов, способів і засобів їхреалізації для спільного навчання, виховання та розвитку здобувачів освіти з</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урахуван</w:t>
      </w:r>
      <w:r w:rsidR="00144312">
        <w:rPr>
          <w:rFonts w:ascii="Times New Roman" w:hAnsi="Times New Roman" w:cs="Times New Roman"/>
          <w:sz w:val="24"/>
          <w:szCs w:val="24"/>
        </w:rPr>
        <w:t>ням їхніх потреб та можливостей;</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Академічна доброчесність</w:t>
      </w:r>
      <w:r w:rsidRPr="00361C0C">
        <w:rPr>
          <w:rFonts w:ascii="Times New Roman" w:hAnsi="Times New Roman" w:cs="Times New Roman"/>
          <w:sz w:val="24"/>
          <w:szCs w:val="24"/>
        </w:rPr>
        <w:t xml:space="preserve"> - сукупність етичних принципів та визначенихзаконом правил, якими мають керуватися учасники освітнього процесу під</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час навчання, викладання та провадження наукової (творчої) діяльності зметою забезпечення довіри до результатів навчання та/або наукових</w:t>
      </w:r>
      <w:r w:rsidR="00144312">
        <w:rPr>
          <w:rFonts w:ascii="Times New Roman" w:hAnsi="Times New Roman" w:cs="Times New Roman"/>
          <w:sz w:val="24"/>
          <w:szCs w:val="24"/>
        </w:rPr>
        <w:t>(творчих) досягнень;</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Академічний плагіат</w:t>
      </w:r>
      <w:r w:rsidRPr="00361C0C">
        <w:rPr>
          <w:rFonts w:ascii="Times New Roman" w:hAnsi="Times New Roman" w:cs="Times New Roman"/>
          <w:sz w:val="24"/>
          <w:szCs w:val="24"/>
        </w:rPr>
        <w:t xml:space="preserve"> - оприлюднення (частково або повністю) наукових</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(творчих) результатів, отриманих іншими особами, як результатів власного</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дослідження (творчості) та/або відтворення опублікованих текстів</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(оприлюднених творів мистецтва) інших авторів без зазначення авторства;</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Pr="00945677">
        <w:rPr>
          <w:rFonts w:ascii="Times New Roman" w:hAnsi="Times New Roman" w:cs="Times New Roman"/>
          <w:sz w:val="24"/>
          <w:szCs w:val="24"/>
        </w:rPr>
        <w:t xml:space="preserve">Фабрикація </w:t>
      </w:r>
      <w:r w:rsidRPr="00361C0C">
        <w:rPr>
          <w:rFonts w:ascii="Times New Roman" w:hAnsi="Times New Roman" w:cs="Times New Roman"/>
          <w:sz w:val="24"/>
          <w:szCs w:val="24"/>
        </w:rPr>
        <w:t>- вигадування даних чи фактів, що використовуються в</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освітньому процесі;</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00C74981" w:rsidRPr="00945677">
        <w:rPr>
          <w:rFonts w:ascii="Times New Roman" w:hAnsi="Times New Roman" w:cs="Times New Roman"/>
          <w:sz w:val="24"/>
          <w:szCs w:val="24"/>
        </w:rPr>
        <w:t xml:space="preserve">Списування </w:t>
      </w:r>
      <w:r w:rsidR="00C74981" w:rsidRPr="00361C0C">
        <w:rPr>
          <w:rFonts w:ascii="Times New Roman" w:hAnsi="Times New Roman" w:cs="Times New Roman"/>
          <w:sz w:val="24"/>
          <w:szCs w:val="24"/>
        </w:rPr>
        <w:t>- виконання письмових робіт із залученням зовнішніх джерел</w:t>
      </w:r>
      <w:r w:rsidR="002B47C5">
        <w:rPr>
          <w:rFonts w:ascii="Times New Roman" w:hAnsi="Times New Roman" w:cs="Times New Roman"/>
          <w:sz w:val="24"/>
          <w:szCs w:val="24"/>
        </w:rPr>
        <w:t xml:space="preserve"> </w:t>
      </w:r>
      <w:r w:rsidR="00C74981" w:rsidRPr="00361C0C">
        <w:rPr>
          <w:rFonts w:ascii="Times New Roman" w:hAnsi="Times New Roman" w:cs="Times New Roman"/>
          <w:sz w:val="24"/>
          <w:szCs w:val="24"/>
        </w:rPr>
        <w:t>інформації, крім дозволених для використання, зокрема під час оцінювання</w:t>
      </w:r>
      <w:r w:rsidR="00005BCC">
        <w:rPr>
          <w:rFonts w:ascii="Times New Roman" w:hAnsi="Times New Roman" w:cs="Times New Roman"/>
          <w:sz w:val="24"/>
          <w:szCs w:val="24"/>
        </w:rPr>
        <w:t xml:space="preserve"> </w:t>
      </w:r>
      <w:r w:rsidR="00C74981" w:rsidRPr="00361C0C">
        <w:rPr>
          <w:rFonts w:ascii="Times New Roman" w:hAnsi="Times New Roman" w:cs="Times New Roman"/>
          <w:sz w:val="24"/>
          <w:szCs w:val="24"/>
        </w:rPr>
        <w:t>результатів навчання;</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00C74981" w:rsidRPr="00945677">
        <w:rPr>
          <w:rFonts w:ascii="Times New Roman" w:hAnsi="Times New Roman" w:cs="Times New Roman"/>
          <w:sz w:val="24"/>
          <w:szCs w:val="24"/>
        </w:rPr>
        <w:t xml:space="preserve">Обман </w:t>
      </w:r>
      <w:r w:rsidR="00C74981" w:rsidRPr="00361C0C">
        <w:rPr>
          <w:rFonts w:ascii="Times New Roman" w:hAnsi="Times New Roman" w:cs="Times New Roman"/>
          <w:sz w:val="24"/>
          <w:szCs w:val="24"/>
        </w:rPr>
        <w:t>- надання завідомо неправдивої інформації щодо власної освітньої</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діяльності чи організації освітнього процесу;</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lastRenderedPageBreak/>
        <w:t xml:space="preserve">- </w:t>
      </w:r>
      <w:r w:rsidR="00C74981" w:rsidRPr="00945677">
        <w:rPr>
          <w:rFonts w:ascii="Times New Roman" w:hAnsi="Times New Roman" w:cs="Times New Roman"/>
          <w:sz w:val="24"/>
          <w:szCs w:val="24"/>
        </w:rPr>
        <w:t>Хабарництво</w:t>
      </w:r>
      <w:r w:rsidR="00C74981" w:rsidRPr="00361C0C">
        <w:rPr>
          <w:rFonts w:ascii="Times New Roman" w:hAnsi="Times New Roman" w:cs="Times New Roman"/>
          <w:sz w:val="24"/>
          <w:szCs w:val="24"/>
        </w:rPr>
        <w:t xml:space="preserve"> - надання (отримання) учасником освітнього процесу чи</w:t>
      </w:r>
      <w:r w:rsidR="002B47C5">
        <w:rPr>
          <w:rFonts w:ascii="Times New Roman" w:hAnsi="Times New Roman" w:cs="Times New Roman"/>
          <w:sz w:val="24"/>
          <w:szCs w:val="24"/>
        </w:rPr>
        <w:t xml:space="preserve"> </w:t>
      </w:r>
      <w:r w:rsidR="00C74981" w:rsidRPr="00361C0C">
        <w:rPr>
          <w:rFonts w:ascii="Times New Roman" w:hAnsi="Times New Roman" w:cs="Times New Roman"/>
          <w:sz w:val="24"/>
          <w:szCs w:val="24"/>
        </w:rPr>
        <w:t>пропозиція щодо надання (отримання) коштів, майна, послуг, пільг чи будь-яких інших благ матеріального або нематеріального характеру з метою</w:t>
      </w:r>
      <w:r w:rsidR="00CE13D1">
        <w:rPr>
          <w:rFonts w:ascii="Times New Roman" w:hAnsi="Times New Roman" w:cs="Times New Roman"/>
          <w:sz w:val="24"/>
          <w:szCs w:val="24"/>
        </w:rPr>
        <w:t xml:space="preserve"> </w:t>
      </w:r>
      <w:r w:rsidR="00C74981" w:rsidRPr="00361C0C">
        <w:rPr>
          <w:rFonts w:ascii="Times New Roman" w:hAnsi="Times New Roman" w:cs="Times New Roman"/>
          <w:sz w:val="24"/>
          <w:szCs w:val="24"/>
        </w:rPr>
        <w:t>отримання неправомірної переваги в освітньому процесі;</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00C74981" w:rsidRPr="00945677">
        <w:rPr>
          <w:rFonts w:ascii="Times New Roman" w:hAnsi="Times New Roman" w:cs="Times New Roman"/>
          <w:sz w:val="24"/>
          <w:szCs w:val="24"/>
        </w:rPr>
        <w:t>Необ’єктивне оцінювання</w:t>
      </w:r>
      <w:r w:rsidR="00C74981" w:rsidRPr="00361C0C">
        <w:rPr>
          <w:rFonts w:ascii="Times New Roman" w:hAnsi="Times New Roman" w:cs="Times New Roman"/>
          <w:sz w:val="24"/>
          <w:szCs w:val="24"/>
        </w:rPr>
        <w:t xml:space="preserve"> - свідоме завищення або заниження оцінки</w:t>
      </w:r>
      <w:r w:rsidR="00CE13D1">
        <w:rPr>
          <w:rFonts w:ascii="Times New Roman" w:hAnsi="Times New Roman" w:cs="Times New Roman"/>
          <w:sz w:val="24"/>
          <w:szCs w:val="24"/>
        </w:rPr>
        <w:t xml:space="preserve"> </w:t>
      </w:r>
      <w:r w:rsidR="00C74981" w:rsidRPr="00361C0C">
        <w:rPr>
          <w:rFonts w:ascii="Times New Roman" w:hAnsi="Times New Roman" w:cs="Times New Roman"/>
          <w:sz w:val="24"/>
          <w:szCs w:val="24"/>
        </w:rPr>
        <w:t>результатів навчання здобувачів освіти, несвоєчасні записи в класних</w:t>
      </w:r>
      <w:r w:rsidR="002B47C5">
        <w:rPr>
          <w:rFonts w:ascii="Times New Roman" w:hAnsi="Times New Roman" w:cs="Times New Roman"/>
          <w:sz w:val="24"/>
          <w:szCs w:val="24"/>
        </w:rPr>
        <w:t xml:space="preserve"> </w:t>
      </w:r>
      <w:r w:rsidR="00E212D5">
        <w:rPr>
          <w:rFonts w:ascii="Times New Roman" w:hAnsi="Times New Roman" w:cs="Times New Roman"/>
          <w:sz w:val="24"/>
          <w:szCs w:val="24"/>
        </w:rPr>
        <w:t>журналах результатів оцінювання.</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1.3. Колегіальним органом управління Шепетівсько</w:t>
      </w:r>
      <w:r w:rsidR="00181A35" w:rsidRPr="00361C0C">
        <w:rPr>
          <w:rFonts w:ascii="Times New Roman" w:hAnsi="Times New Roman" w:cs="Times New Roman"/>
          <w:sz w:val="24"/>
          <w:szCs w:val="24"/>
        </w:rPr>
        <w:t>ї загальноосвітньої школи І-ІІІ ступенів №6</w:t>
      </w:r>
      <w:r w:rsidRPr="00361C0C">
        <w:rPr>
          <w:rFonts w:ascii="Times New Roman" w:hAnsi="Times New Roman" w:cs="Times New Roman"/>
          <w:sz w:val="24"/>
          <w:szCs w:val="24"/>
        </w:rPr>
        <w:t xml:space="preserve"> Хмельницької</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о</w:t>
      </w:r>
      <w:r w:rsidR="00181A35" w:rsidRPr="00361C0C">
        <w:rPr>
          <w:rFonts w:ascii="Times New Roman" w:hAnsi="Times New Roman" w:cs="Times New Roman"/>
          <w:sz w:val="24"/>
          <w:szCs w:val="24"/>
        </w:rPr>
        <w:t>бласті</w:t>
      </w:r>
      <w:r w:rsidRPr="00361C0C">
        <w:rPr>
          <w:rFonts w:ascii="Times New Roman" w:hAnsi="Times New Roman" w:cs="Times New Roman"/>
          <w:sz w:val="24"/>
          <w:szCs w:val="24"/>
        </w:rPr>
        <w:t>, який визначає, затверджує систему, стратегію та процедури</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внутрішнього забезпечення якості освіти є педагогічна рада.</w:t>
      </w:r>
    </w:p>
    <w:p w:rsidR="00C74981" w:rsidRPr="00945677" w:rsidRDefault="00C74981" w:rsidP="00361C0C">
      <w:pPr>
        <w:spacing w:after="0"/>
        <w:jc w:val="both"/>
        <w:rPr>
          <w:rFonts w:ascii="Times New Roman" w:hAnsi="Times New Roman" w:cs="Times New Roman"/>
          <w:sz w:val="24"/>
          <w:szCs w:val="24"/>
        </w:rPr>
      </w:pPr>
      <w:r w:rsidRPr="00945677">
        <w:rPr>
          <w:rFonts w:ascii="Times New Roman" w:hAnsi="Times New Roman" w:cs="Times New Roman"/>
          <w:sz w:val="24"/>
          <w:szCs w:val="24"/>
        </w:rPr>
        <w:t>1.4. Внутрішня система забезпечення якості освіти в закладі включає:</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00C74981" w:rsidRPr="00361C0C">
        <w:rPr>
          <w:rFonts w:ascii="Times New Roman" w:hAnsi="Times New Roman" w:cs="Times New Roman"/>
          <w:sz w:val="24"/>
          <w:szCs w:val="24"/>
        </w:rPr>
        <w:t>стратегію та процедури забезпечення якості освіти;</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00C74981" w:rsidRPr="00361C0C">
        <w:rPr>
          <w:rFonts w:ascii="Times New Roman" w:hAnsi="Times New Roman" w:cs="Times New Roman"/>
          <w:sz w:val="24"/>
          <w:szCs w:val="24"/>
        </w:rPr>
        <w:t>критерії, правила і процедури оцінювання здобувачів освіти;</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w:t>
      </w:r>
      <w:r w:rsidR="00C74981" w:rsidRPr="00361C0C">
        <w:rPr>
          <w:rFonts w:ascii="Times New Roman" w:hAnsi="Times New Roman" w:cs="Times New Roman"/>
          <w:sz w:val="24"/>
          <w:szCs w:val="24"/>
        </w:rPr>
        <w:t xml:space="preserve"> критерії, правила і процедури оцінювання педагогічної діяльності</w:t>
      </w:r>
      <w:r w:rsidR="00005BCC">
        <w:rPr>
          <w:rFonts w:ascii="Times New Roman" w:hAnsi="Times New Roman" w:cs="Times New Roman"/>
          <w:sz w:val="24"/>
          <w:szCs w:val="24"/>
        </w:rPr>
        <w:t xml:space="preserve"> </w:t>
      </w:r>
      <w:r w:rsidR="00C74981" w:rsidRPr="00361C0C">
        <w:rPr>
          <w:rFonts w:ascii="Times New Roman" w:hAnsi="Times New Roman" w:cs="Times New Roman"/>
          <w:sz w:val="24"/>
          <w:szCs w:val="24"/>
        </w:rPr>
        <w:t>педагогічних працівників;</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 xml:space="preserve">- </w:t>
      </w:r>
      <w:r w:rsidR="00C74981" w:rsidRPr="00361C0C">
        <w:rPr>
          <w:rFonts w:ascii="Times New Roman" w:hAnsi="Times New Roman" w:cs="Times New Roman"/>
          <w:sz w:val="24"/>
          <w:szCs w:val="24"/>
        </w:rPr>
        <w:t>оприлюднені критерії, правила і процедури оцінювання управлінської</w:t>
      </w:r>
      <w:r w:rsidR="00005BCC">
        <w:rPr>
          <w:rFonts w:ascii="Times New Roman" w:hAnsi="Times New Roman" w:cs="Times New Roman"/>
          <w:sz w:val="24"/>
          <w:szCs w:val="24"/>
        </w:rPr>
        <w:t xml:space="preserve"> </w:t>
      </w:r>
      <w:r w:rsidR="00C74981" w:rsidRPr="00361C0C">
        <w:rPr>
          <w:rFonts w:ascii="Times New Roman" w:hAnsi="Times New Roman" w:cs="Times New Roman"/>
          <w:sz w:val="24"/>
          <w:szCs w:val="24"/>
        </w:rPr>
        <w:t>діяльності керівних працівників закладу освіти;</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w:t>
      </w:r>
      <w:r w:rsidR="00C74981" w:rsidRPr="00361C0C">
        <w:rPr>
          <w:rFonts w:ascii="Times New Roman" w:hAnsi="Times New Roman" w:cs="Times New Roman"/>
          <w:sz w:val="24"/>
          <w:szCs w:val="24"/>
        </w:rPr>
        <w:t xml:space="preserve"> забезпечення наявності інформаційних систем для ефективного</w:t>
      </w:r>
      <w:r w:rsidR="00071CB1">
        <w:rPr>
          <w:rFonts w:ascii="Times New Roman" w:hAnsi="Times New Roman" w:cs="Times New Roman"/>
          <w:sz w:val="24"/>
          <w:szCs w:val="24"/>
        </w:rPr>
        <w:t xml:space="preserve"> </w:t>
      </w:r>
      <w:r w:rsidR="00C74981" w:rsidRPr="00361C0C">
        <w:rPr>
          <w:rFonts w:ascii="Times New Roman" w:hAnsi="Times New Roman" w:cs="Times New Roman"/>
          <w:sz w:val="24"/>
          <w:szCs w:val="24"/>
        </w:rPr>
        <w:t>управління закладом освіти;</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w:t>
      </w:r>
      <w:r w:rsidR="00C74981" w:rsidRPr="00361C0C">
        <w:rPr>
          <w:rFonts w:ascii="Times New Roman" w:hAnsi="Times New Roman" w:cs="Times New Roman"/>
          <w:sz w:val="24"/>
          <w:szCs w:val="24"/>
        </w:rPr>
        <w:t xml:space="preserve"> створення в закладі освіти інклюзивного освітнього середовища,</w:t>
      </w:r>
      <w:r w:rsidR="00005BCC">
        <w:rPr>
          <w:rFonts w:ascii="Times New Roman" w:hAnsi="Times New Roman" w:cs="Times New Roman"/>
          <w:sz w:val="24"/>
          <w:szCs w:val="24"/>
        </w:rPr>
        <w:t xml:space="preserve"> </w:t>
      </w:r>
      <w:r w:rsidR="00C74981" w:rsidRPr="00361C0C">
        <w:rPr>
          <w:rFonts w:ascii="Times New Roman" w:hAnsi="Times New Roman" w:cs="Times New Roman"/>
          <w:sz w:val="24"/>
          <w:szCs w:val="24"/>
        </w:rPr>
        <w:t>універсального дизайну та розумного пристосування;</w:t>
      </w:r>
    </w:p>
    <w:p w:rsidR="00C74981" w:rsidRPr="00361C0C" w:rsidRDefault="00181A35"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w:t>
      </w:r>
      <w:r w:rsidR="00C74981" w:rsidRPr="00361C0C">
        <w:rPr>
          <w:rFonts w:ascii="Times New Roman" w:hAnsi="Times New Roman" w:cs="Times New Roman"/>
          <w:sz w:val="24"/>
          <w:szCs w:val="24"/>
        </w:rPr>
        <w:t xml:space="preserve"> систему та механізми забезпе</w:t>
      </w:r>
      <w:r w:rsidR="00E212D5">
        <w:rPr>
          <w:rFonts w:ascii="Times New Roman" w:hAnsi="Times New Roman" w:cs="Times New Roman"/>
          <w:sz w:val="24"/>
          <w:szCs w:val="24"/>
        </w:rPr>
        <w:t>чення академічної доброчесності.</w:t>
      </w:r>
    </w:p>
    <w:p w:rsidR="00181A35" w:rsidRPr="00361C0C" w:rsidRDefault="00C74981" w:rsidP="00361C0C">
      <w:pPr>
        <w:spacing w:after="0"/>
        <w:jc w:val="both"/>
        <w:rPr>
          <w:rFonts w:ascii="Times New Roman" w:hAnsi="Times New Roman" w:cs="Times New Roman"/>
          <w:b/>
          <w:sz w:val="24"/>
        </w:rPr>
      </w:pPr>
      <w:r w:rsidRPr="00361C0C">
        <w:rPr>
          <w:rFonts w:ascii="Times New Roman" w:hAnsi="Times New Roman" w:cs="Times New Roman"/>
          <w:b/>
          <w:sz w:val="24"/>
        </w:rPr>
        <w:t>2. Зміст внутрішньої сис</w:t>
      </w:r>
      <w:r w:rsidR="00790E00">
        <w:rPr>
          <w:rFonts w:ascii="Times New Roman" w:hAnsi="Times New Roman" w:cs="Times New Roman"/>
          <w:b/>
          <w:sz w:val="24"/>
        </w:rPr>
        <w:t>теми забезпечення якості освіти</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2.1. Стратегія та процедура забезпечення якості освіти</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Стратегія та процедура забезпечення якості освіти базується на наступнихпринципах:</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відповідності Державним стандартам загальної середньої освіти;</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відповідальності за забезпечення якості освіти та якості освітньоїдіяльності;</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системності в управлінні якістю на всіх стадіях освітнього процесу;</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здійснення обґрунтованого моніторингу якості;</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 xml:space="preserve"> готовності суб’єктів освітньої діяльності до ефективних змін;</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відкритості інформації на всіх етапах забезпечення якості та прозорості</w:t>
      </w:r>
      <w:r w:rsidR="00005BCC">
        <w:rPr>
          <w:rFonts w:ascii="Times New Roman" w:hAnsi="Times New Roman" w:cs="Times New Roman"/>
          <w:sz w:val="24"/>
        </w:rPr>
        <w:t xml:space="preserve"> </w:t>
      </w:r>
      <w:r w:rsidR="00C74981" w:rsidRPr="00361C0C">
        <w:rPr>
          <w:rFonts w:ascii="Times New Roman" w:hAnsi="Times New Roman" w:cs="Times New Roman"/>
          <w:sz w:val="24"/>
        </w:rPr>
        <w:t>процедур системи забезпечення якості освітньої діяльності.</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Стратегія (політика) та процедури забезпечення якості освіти передбачають</w:t>
      </w:r>
      <w:r w:rsidR="00005BCC">
        <w:rPr>
          <w:rFonts w:ascii="Times New Roman" w:hAnsi="Times New Roman" w:cs="Times New Roman"/>
          <w:sz w:val="24"/>
        </w:rPr>
        <w:t xml:space="preserve"> </w:t>
      </w:r>
      <w:r w:rsidRPr="00361C0C">
        <w:rPr>
          <w:rFonts w:ascii="Times New Roman" w:hAnsi="Times New Roman" w:cs="Times New Roman"/>
          <w:sz w:val="24"/>
        </w:rPr>
        <w:t>здійснення таких процедур і заходів:</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удосконалення планування освітньої діяльності;</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підвищення якості знань здобувачів освіти;</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посилення кадрового потенціалу закладу освіти та підвищення</w:t>
      </w:r>
      <w:r w:rsidR="00005BCC">
        <w:rPr>
          <w:rFonts w:ascii="Times New Roman" w:hAnsi="Times New Roman" w:cs="Times New Roman"/>
          <w:sz w:val="24"/>
        </w:rPr>
        <w:t xml:space="preserve"> </w:t>
      </w:r>
      <w:r w:rsidR="00C74981" w:rsidRPr="00361C0C">
        <w:rPr>
          <w:rFonts w:ascii="Times New Roman" w:hAnsi="Times New Roman" w:cs="Times New Roman"/>
          <w:sz w:val="24"/>
        </w:rPr>
        <w:t>кваліфікації педагогічних працівників;</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забезпечення наявності необхідних ресурсів для організації освітньогопроцесу та підтримки здобувачів освіти;</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розвиток інформаційних систем з метою підвищення ефективності</w:t>
      </w:r>
      <w:r w:rsidR="00005BCC">
        <w:rPr>
          <w:rFonts w:ascii="Times New Roman" w:hAnsi="Times New Roman" w:cs="Times New Roman"/>
          <w:sz w:val="24"/>
        </w:rPr>
        <w:t xml:space="preserve"> </w:t>
      </w:r>
      <w:r w:rsidR="00C74981" w:rsidRPr="00361C0C">
        <w:rPr>
          <w:rFonts w:ascii="Times New Roman" w:hAnsi="Times New Roman" w:cs="Times New Roman"/>
          <w:sz w:val="24"/>
        </w:rPr>
        <w:t>управління освітнім процесом;</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забезпечення публічності інформації про діяльність закладу;</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створення системи запобігання та виявлення академічної</w:t>
      </w:r>
      <w:r w:rsidR="00005BCC">
        <w:rPr>
          <w:rFonts w:ascii="Times New Roman" w:hAnsi="Times New Roman" w:cs="Times New Roman"/>
          <w:sz w:val="24"/>
        </w:rPr>
        <w:t xml:space="preserve"> </w:t>
      </w:r>
      <w:r w:rsidR="00C74981" w:rsidRPr="00361C0C">
        <w:rPr>
          <w:rFonts w:ascii="Times New Roman" w:hAnsi="Times New Roman" w:cs="Times New Roman"/>
          <w:sz w:val="24"/>
        </w:rPr>
        <w:t>недоброчесності в діяльності педагогічних працівників та здобувачівосвіти.</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Основними напрямками політики із забезпечення якості освітньої діяльностів закладі освіти є:</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lastRenderedPageBreak/>
        <w:t>-</w:t>
      </w:r>
      <w:r w:rsidR="00C74981" w:rsidRPr="00361C0C">
        <w:rPr>
          <w:rFonts w:ascii="Times New Roman" w:hAnsi="Times New Roman" w:cs="Times New Roman"/>
          <w:sz w:val="24"/>
        </w:rPr>
        <w:t xml:space="preserve"> якість освіти;</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рівень професійної компетентності педагогічних працівників і</w:t>
      </w:r>
      <w:r w:rsidR="00005BCC">
        <w:rPr>
          <w:rFonts w:ascii="Times New Roman" w:hAnsi="Times New Roman" w:cs="Times New Roman"/>
          <w:sz w:val="24"/>
        </w:rPr>
        <w:t xml:space="preserve"> </w:t>
      </w:r>
      <w:r w:rsidR="00C74981" w:rsidRPr="00361C0C">
        <w:rPr>
          <w:rFonts w:ascii="Times New Roman" w:hAnsi="Times New Roman" w:cs="Times New Roman"/>
          <w:sz w:val="24"/>
        </w:rPr>
        <w:t>забезпечення їх вмотивованості до підвищення якості освітньої</w:t>
      </w:r>
      <w:r w:rsidR="00005BCC">
        <w:rPr>
          <w:rFonts w:ascii="Times New Roman" w:hAnsi="Times New Roman" w:cs="Times New Roman"/>
          <w:sz w:val="24"/>
        </w:rPr>
        <w:t xml:space="preserve"> </w:t>
      </w:r>
      <w:r w:rsidR="00C74981" w:rsidRPr="00361C0C">
        <w:rPr>
          <w:rFonts w:ascii="Times New Roman" w:hAnsi="Times New Roman" w:cs="Times New Roman"/>
          <w:sz w:val="24"/>
        </w:rPr>
        <w:t>діяльності;</w:t>
      </w:r>
    </w:p>
    <w:p w:rsidR="00C74981" w:rsidRPr="00361C0C" w:rsidRDefault="00181A35"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якість реалізації освітніх програм, вдосконалення змісту, форм таметодів освітньої діяльності та підвищення рівня об’єктивностіоцінювання.</w:t>
      </w:r>
    </w:p>
    <w:p w:rsidR="00C74981" w:rsidRPr="00361C0C" w:rsidRDefault="00C74981" w:rsidP="00E212D5">
      <w:pPr>
        <w:spacing w:after="0"/>
        <w:ind w:firstLine="567"/>
        <w:jc w:val="both"/>
        <w:rPr>
          <w:rFonts w:ascii="Times New Roman" w:hAnsi="Times New Roman" w:cs="Times New Roman"/>
          <w:sz w:val="24"/>
        </w:rPr>
      </w:pPr>
      <w:r w:rsidRPr="00361C0C">
        <w:rPr>
          <w:rFonts w:ascii="Times New Roman" w:hAnsi="Times New Roman" w:cs="Times New Roman"/>
          <w:sz w:val="24"/>
        </w:rPr>
        <w:t>Механізм функціонування системи забезпечення якості освіти Шепетівсько</w:t>
      </w:r>
      <w:r w:rsidR="00181A35" w:rsidRPr="00361C0C">
        <w:rPr>
          <w:rFonts w:ascii="Times New Roman" w:hAnsi="Times New Roman" w:cs="Times New Roman"/>
          <w:sz w:val="24"/>
        </w:rPr>
        <w:t xml:space="preserve">ї загальноосвітньої школи І-ІІІ ступенів №6 </w:t>
      </w:r>
      <w:r w:rsidRPr="00361C0C">
        <w:rPr>
          <w:rFonts w:ascii="Times New Roman" w:hAnsi="Times New Roman" w:cs="Times New Roman"/>
          <w:sz w:val="24"/>
        </w:rPr>
        <w:t>Хмельницької області включає послідовну підготовку та практичну</w:t>
      </w:r>
      <w:r w:rsidR="00005BCC">
        <w:rPr>
          <w:rFonts w:ascii="Times New Roman" w:hAnsi="Times New Roman" w:cs="Times New Roman"/>
          <w:sz w:val="24"/>
        </w:rPr>
        <w:t xml:space="preserve"> </w:t>
      </w:r>
      <w:r w:rsidRPr="00361C0C">
        <w:rPr>
          <w:rFonts w:ascii="Times New Roman" w:hAnsi="Times New Roman" w:cs="Times New Roman"/>
          <w:sz w:val="24"/>
        </w:rPr>
        <w:t>реалізацію наступних етапів управління:</w:t>
      </w:r>
    </w:p>
    <w:p w:rsidR="00C74981" w:rsidRPr="00361C0C" w:rsidRDefault="00181A35" w:rsidP="00790E00">
      <w:pPr>
        <w:spacing w:after="0"/>
        <w:ind w:firstLine="567"/>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планування (аналіз сучасного стану освітньої діяльності та освітньогопроцесу</w:t>
      </w:r>
      <w:r w:rsidR="00943C4E">
        <w:rPr>
          <w:rFonts w:ascii="Times New Roman" w:hAnsi="Times New Roman" w:cs="Times New Roman"/>
          <w:sz w:val="24"/>
        </w:rPr>
        <w:t>,</w:t>
      </w:r>
      <w:r w:rsidR="00005BCC">
        <w:rPr>
          <w:rFonts w:ascii="Times New Roman" w:hAnsi="Times New Roman" w:cs="Times New Roman"/>
          <w:sz w:val="24"/>
        </w:rPr>
        <w:t xml:space="preserve"> </w:t>
      </w:r>
      <w:r w:rsidR="00C74981" w:rsidRPr="00361C0C">
        <w:rPr>
          <w:rFonts w:ascii="Times New Roman" w:hAnsi="Times New Roman" w:cs="Times New Roman"/>
          <w:sz w:val="24"/>
        </w:rPr>
        <w:t>визначення</w:t>
      </w:r>
      <w:r w:rsidR="00943C4E">
        <w:rPr>
          <w:rFonts w:ascii="Times New Roman" w:hAnsi="Times New Roman" w:cs="Times New Roman"/>
          <w:sz w:val="24"/>
        </w:rPr>
        <w:t xml:space="preserve"> сильних сторін та проблем у розвитку; визначення</w:t>
      </w:r>
      <w:r w:rsidR="00005BCC">
        <w:rPr>
          <w:rFonts w:ascii="Times New Roman" w:hAnsi="Times New Roman" w:cs="Times New Roman"/>
          <w:sz w:val="24"/>
        </w:rPr>
        <w:t xml:space="preserve"> </w:t>
      </w:r>
      <w:r w:rsidR="00C74981" w:rsidRPr="00361C0C">
        <w:rPr>
          <w:rFonts w:ascii="Times New Roman" w:hAnsi="Times New Roman" w:cs="Times New Roman"/>
          <w:sz w:val="24"/>
        </w:rPr>
        <w:t>пріоритетних цілей т</w:t>
      </w:r>
      <w:r w:rsidR="0007624F" w:rsidRPr="00361C0C">
        <w:rPr>
          <w:rFonts w:ascii="Times New Roman" w:hAnsi="Times New Roman" w:cs="Times New Roman"/>
          <w:sz w:val="24"/>
        </w:rPr>
        <w:t>а розробка планів їх реалізації</w:t>
      </w:r>
      <w:r w:rsidR="00943C4E">
        <w:rPr>
          <w:rFonts w:ascii="Times New Roman" w:hAnsi="Times New Roman" w:cs="Times New Roman"/>
          <w:sz w:val="24"/>
        </w:rPr>
        <w:t>)</w:t>
      </w:r>
      <w:r w:rsidR="00C74981" w:rsidRPr="00361C0C">
        <w:rPr>
          <w:rFonts w:ascii="Times New Roman" w:hAnsi="Times New Roman" w:cs="Times New Roman"/>
          <w:sz w:val="24"/>
        </w:rPr>
        <w:t>;</w:t>
      </w:r>
    </w:p>
    <w:p w:rsidR="00C74981" w:rsidRPr="00361C0C" w:rsidRDefault="00790E00" w:rsidP="00943C4E">
      <w:pPr>
        <w:spacing w:after="0"/>
        <w:ind w:firstLine="567"/>
        <w:jc w:val="both"/>
        <w:rPr>
          <w:rFonts w:ascii="Times New Roman" w:hAnsi="Times New Roman" w:cs="Times New Roman"/>
          <w:sz w:val="24"/>
        </w:rPr>
      </w:pPr>
      <w:r>
        <w:rPr>
          <w:rFonts w:ascii="Times New Roman" w:hAnsi="Times New Roman" w:cs="Times New Roman"/>
          <w:sz w:val="24"/>
        </w:rPr>
        <w:t>-</w:t>
      </w:r>
      <w:r w:rsidR="00C74981" w:rsidRPr="00361C0C">
        <w:rPr>
          <w:rFonts w:ascii="Times New Roman" w:hAnsi="Times New Roman" w:cs="Times New Roman"/>
          <w:sz w:val="24"/>
        </w:rPr>
        <w:t>організацію (переформатування/створення організаційної структуридля досягнення поставлених цілей</w:t>
      </w:r>
      <w:r w:rsidR="00943C4E">
        <w:rPr>
          <w:rFonts w:ascii="Times New Roman" w:hAnsi="Times New Roman" w:cs="Times New Roman"/>
          <w:sz w:val="24"/>
        </w:rPr>
        <w:t>;</w:t>
      </w:r>
      <w:r w:rsidR="00005BCC">
        <w:rPr>
          <w:rFonts w:ascii="Times New Roman" w:hAnsi="Times New Roman" w:cs="Times New Roman"/>
          <w:sz w:val="24"/>
        </w:rPr>
        <w:t xml:space="preserve"> </w:t>
      </w:r>
      <w:r w:rsidR="00943C4E" w:rsidRPr="00361C0C">
        <w:rPr>
          <w:rFonts w:ascii="Times New Roman" w:hAnsi="Times New Roman" w:cs="Times New Roman"/>
          <w:sz w:val="24"/>
        </w:rPr>
        <w:t xml:space="preserve">визначення, розподіл та розмежування повноважень із метою координування та взаємодії у </w:t>
      </w:r>
      <w:r w:rsidR="00943C4E">
        <w:rPr>
          <w:rFonts w:ascii="Times New Roman" w:hAnsi="Times New Roman" w:cs="Times New Roman"/>
          <w:sz w:val="24"/>
        </w:rPr>
        <w:t>процесі виконання завдань)</w:t>
      </w:r>
      <w:r w:rsidR="00C74981" w:rsidRPr="00361C0C">
        <w:rPr>
          <w:rFonts w:ascii="Times New Roman" w:hAnsi="Times New Roman" w:cs="Times New Roman"/>
          <w:sz w:val="24"/>
        </w:rPr>
        <w:t xml:space="preserve">; </w:t>
      </w:r>
    </w:p>
    <w:p w:rsidR="00C74981" w:rsidRPr="00361C0C" w:rsidRDefault="00181A35" w:rsidP="00790E00">
      <w:pPr>
        <w:spacing w:after="0"/>
        <w:ind w:firstLine="567"/>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контроль (розробка процедур вимірювання та зіставлення отриманих</w:t>
      </w:r>
      <w:r w:rsidR="00005BCC">
        <w:rPr>
          <w:rFonts w:ascii="Times New Roman" w:hAnsi="Times New Roman" w:cs="Times New Roman"/>
          <w:sz w:val="24"/>
        </w:rPr>
        <w:t xml:space="preserve"> </w:t>
      </w:r>
      <w:r w:rsidR="00C74981" w:rsidRPr="00361C0C">
        <w:rPr>
          <w:rFonts w:ascii="Times New Roman" w:hAnsi="Times New Roman" w:cs="Times New Roman"/>
          <w:sz w:val="24"/>
        </w:rPr>
        <w:t>результатів зі стандартами);</w:t>
      </w:r>
    </w:p>
    <w:p w:rsidR="00C74981" w:rsidRPr="00361C0C" w:rsidRDefault="00181A35" w:rsidP="00790E00">
      <w:pPr>
        <w:spacing w:after="0"/>
        <w:ind w:firstLine="567"/>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коригування (визначення та реалізація необхідних дій та заходів,</w:t>
      </w:r>
      <w:r w:rsidR="00005BCC">
        <w:rPr>
          <w:rFonts w:ascii="Times New Roman" w:hAnsi="Times New Roman" w:cs="Times New Roman"/>
          <w:sz w:val="24"/>
        </w:rPr>
        <w:t xml:space="preserve"> </w:t>
      </w:r>
      <w:r w:rsidR="00C74981" w:rsidRPr="00361C0C">
        <w:rPr>
          <w:rFonts w:ascii="Times New Roman" w:hAnsi="Times New Roman" w:cs="Times New Roman"/>
          <w:sz w:val="24"/>
        </w:rPr>
        <w:t>націлених на стимулювання процесу досягнення максимальної</w:t>
      </w:r>
      <w:r w:rsidR="00005BCC">
        <w:rPr>
          <w:rFonts w:ascii="Times New Roman" w:hAnsi="Times New Roman" w:cs="Times New Roman"/>
          <w:sz w:val="24"/>
        </w:rPr>
        <w:t xml:space="preserve"> </w:t>
      </w:r>
      <w:r w:rsidR="00C74981" w:rsidRPr="00361C0C">
        <w:rPr>
          <w:rFonts w:ascii="Times New Roman" w:hAnsi="Times New Roman" w:cs="Times New Roman"/>
          <w:sz w:val="24"/>
        </w:rPr>
        <w:t>відповідності стандартам).</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Система контролю якості освітнього процесу в закладі включає:</w:t>
      </w:r>
    </w:p>
    <w:p w:rsidR="00C74981" w:rsidRPr="00361C0C" w:rsidRDefault="00943C4E" w:rsidP="00361C0C">
      <w:pPr>
        <w:pStyle w:val="a3"/>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 с</w:t>
      </w:r>
      <w:r w:rsidR="00C74981" w:rsidRPr="00361C0C">
        <w:rPr>
          <w:rFonts w:ascii="Times New Roman" w:hAnsi="Times New Roman" w:cs="Times New Roman"/>
          <w:sz w:val="24"/>
        </w:rPr>
        <w:t>амооцінку ефективності діяльності із забезпечення якості;</w:t>
      </w:r>
    </w:p>
    <w:p w:rsidR="00C74981" w:rsidRPr="00361C0C" w:rsidRDefault="00943C4E" w:rsidP="00361C0C">
      <w:pPr>
        <w:pStyle w:val="a3"/>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 к</w:t>
      </w:r>
      <w:r w:rsidR="00C74981" w:rsidRPr="00361C0C">
        <w:rPr>
          <w:rFonts w:ascii="Times New Roman" w:hAnsi="Times New Roman" w:cs="Times New Roman"/>
          <w:sz w:val="24"/>
        </w:rPr>
        <w:t>онтроль якості результатів навчання та об’єктивності оцінювання;</w:t>
      </w:r>
    </w:p>
    <w:p w:rsidR="00C74981" w:rsidRPr="00361C0C" w:rsidRDefault="00943C4E" w:rsidP="00361C0C">
      <w:pPr>
        <w:pStyle w:val="a3"/>
        <w:numPr>
          <w:ilvl w:val="0"/>
          <w:numId w:val="1"/>
        </w:numPr>
        <w:spacing w:after="0"/>
        <w:jc w:val="both"/>
        <w:rPr>
          <w:rFonts w:ascii="Times New Roman" w:hAnsi="Times New Roman" w:cs="Times New Roman"/>
          <w:sz w:val="24"/>
        </w:rPr>
      </w:pPr>
      <w:r>
        <w:rPr>
          <w:rFonts w:ascii="Times New Roman" w:hAnsi="Times New Roman" w:cs="Times New Roman"/>
          <w:sz w:val="24"/>
        </w:rPr>
        <w:t xml:space="preserve"> к</w:t>
      </w:r>
      <w:r w:rsidR="00C74981" w:rsidRPr="00361C0C">
        <w:rPr>
          <w:rFonts w:ascii="Times New Roman" w:hAnsi="Times New Roman" w:cs="Times New Roman"/>
          <w:sz w:val="24"/>
        </w:rPr>
        <w:t>онтроль якості реалізації навчальних (освітніх) програм.</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Критеріями ефективності внутрішньої системи забезпечення якостіосвіти є:</w:t>
      </w:r>
    </w:p>
    <w:p w:rsidR="00C74981" w:rsidRPr="00361C0C" w:rsidRDefault="00C74981" w:rsidP="00361C0C">
      <w:pPr>
        <w:spacing w:after="0"/>
        <w:ind w:firstLine="567"/>
        <w:jc w:val="both"/>
        <w:rPr>
          <w:rFonts w:ascii="Times New Roman" w:hAnsi="Times New Roman" w:cs="Times New Roman"/>
          <w:sz w:val="24"/>
        </w:rPr>
      </w:pPr>
      <w:r w:rsidRPr="00361C0C">
        <w:rPr>
          <w:rFonts w:ascii="Times New Roman" w:hAnsi="Times New Roman" w:cs="Times New Roman"/>
          <w:sz w:val="24"/>
        </w:rPr>
        <w:t>1. Досягнення здобувачів освіти, показники результатів їх навчання.</w:t>
      </w:r>
    </w:p>
    <w:p w:rsidR="00C74981" w:rsidRPr="00361C0C" w:rsidRDefault="00C74981" w:rsidP="00361C0C">
      <w:pPr>
        <w:spacing w:after="0"/>
        <w:ind w:left="567"/>
        <w:jc w:val="both"/>
        <w:rPr>
          <w:rFonts w:ascii="Times New Roman" w:hAnsi="Times New Roman" w:cs="Times New Roman"/>
          <w:sz w:val="24"/>
        </w:rPr>
      </w:pPr>
      <w:r w:rsidRPr="00361C0C">
        <w:rPr>
          <w:rFonts w:ascii="Times New Roman" w:hAnsi="Times New Roman" w:cs="Times New Roman"/>
          <w:sz w:val="24"/>
        </w:rPr>
        <w:t>2. Відповідність показників успішності здобувачів освіти результатам їх</w:t>
      </w:r>
      <w:r w:rsidR="00005BCC">
        <w:rPr>
          <w:rFonts w:ascii="Times New Roman" w:hAnsi="Times New Roman" w:cs="Times New Roman"/>
          <w:sz w:val="24"/>
        </w:rPr>
        <w:t xml:space="preserve"> </w:t>
      </w:r>
      <w:r w:rsidRPr="00361C0C">
        <w:rPr>
          <w:rFonts w:ascii="Times New Roman" w:hAnsi="Times New Roman" w:cs="Times New Roman"/>
          <w:sz w:val="24"/>
        </w:rPr>
        <w:t>навчання на кожному рівні повної загальної середньої освіти під час</w:t>
      </w:r>
      <w:r w:rsidR="00005BCC">
        <w:rPr>
          <w:rFonts w:ascii="Times New Roman" w:hAnsi="Times New Roman" w:cs="Times New Roman"/>
          <w:sz w:val="24"/>
        </w:rPr>
        <w:t xml:space="preserve"> </w:t>
      </w:r>
      <w:r w:rsidRPr="00361C0C">
        <w:rPr>
          <w:rFonts w:ascii="Times New Roman" w:hAnsi="Times New Roman" w:cs="Times New Roman"/>
          <w:sz w:val="24"/>
        </w:rPr>
        <w:t>державної підсумкової атестації, зовнішнього незалежного оцінювання.</w:t>
      </w:r>
    </w:p>
    <w:p w:rsidR="00C74981" w:rsidRPr="00361C0C" w:rsidRDefault="00C74981" w:rsidP="00361C0C">
      <w:pPr>
        <w:spacing w:after="0"/>
        <w:ind w:firstLine="567"/>
        <w:jc w:val="both"/>
        <w:rPr>
          <w:rFonts w:ascii="Times New Roman" w:hAnsi="Times New Roman" w:cs="Times New Roman"/>
          <w:sz w:val="24"/>
        </w:rPr>
      </w:pPr>
      <w:r w:rsidRPr="00361C0C">
        <w:rPr>
          <w:rFonts w:ascii="Times New Roman" w:hAnsi="Times New Roman" w:cs="Times New Roman"/>
          <w:sz w:val="24"/>
        </w:rPr>
        <w:t>3. Якісний склад та ефективність роботи педагогічних працівників.</w:t>
      </w:r>
    </w:p>
    <w:p w:rsidR="00C74981" w:rsidRPr="00361C0C" w:rsidRDefault="00C74981" w:rsidP="00361C0C">
      <w:pPr>
        <w:spacing w:after="0"/>
        <w:ind w:left="567"/>
        <w:jc w:val="both"/>
        <w:rPr>
          <w:rFonts w:ascii="Times New Roman" w:hAnsi="Times New Roman" w:cs="Times New Roman"/>
          <w:sz w:val="24"/>
        </w:rPr>
      </w:pPr>
      <w:r w:rsidRPr="00361C0C">
        <w:rPr>
          <w:rFonts w:ascii="Times New Roman" w:hAnsi="Times New Roman" w:cs="Times New Roman"/>
          <w:sz w:val="24"/>
        </w:rPr>
        <w:t>4. Показник наявності освітніх, методичних і матеріально-технічних</w:t>
      </w:r>
      <w:r w:rsidR="00005BCC">
        <w:rPr>
          <w:rFonts w:ascii="Times New Roman" w:hAnsi="Times New Roman" w:cs="Times New Roman"/>
          <w:sz w:val="24"/>
        </w:rPr>
        <w:t xml:space="preserve"> </w:t>
      </w:r>
      <w:r w:rsidRPr="00361C0C">
        <w:rPr>
          <w:rFonts w:ascii="Times New Roman" w:hAnsi="Times New Roman" w:cs="Times New Roman"/>
          <w:sz w:val="24"/>
        </w:rPr>
        <w:t>ресурсів для забезпечення якісного освітнього процесу</w:t>
      </w:r>
      <w:r w:rsidR="00D177AF" w:rsidRPr="00361C0C">
        <w:rPr>
          <w:rFonts w:ascii="Times New Roman" w:hAnsi="Times New Roman" w:cs="Times New Roman"/>
          <w:sz w:val="24"/>
        </w:rPr>
        <w:t>.</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2.2. Завдання внутрішньої системи забезпечення якості освіти:</w:t>
      </w:r>
    </w:p>
    <w:p w:rsidR="00C74981" w:rsidRPr="00361C0C" w:rsidRDefault="00D177AF"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оновлення методичної бази освітньої діяльності;</w:t>
      </w:r>
    </w:p>
    <w:p w:rsidR="00C74981" w:rsidRPr="00361C0C" w:rsidRDefault="00D177AF"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 xml:space="preserve"> контроль за виконанням навчальних планів та освітньої програми,якістю знань, умінь і навичок учнів, розробка рекомендацій щодо їх</w:t>
      </w:r>
      <w:r w:rsidR="00005BCC">
        <w:rPr>
          <w:rFonts w:ascii="Times New Roman" w:hAnsi="Times New Roman" w:cs="Times New Roman"/>
          <w:sz w:val="24"/>
        </w:rPr>
        <w:t xml:space="preserve"> </w:t>
      </w:r>
      <w:r w:rsidR="00C74981" w:rsidRPr="00361C0C">
        <w:rPr>
          <w:rFonts w:ascii="Times New Roman" w:hAnsi="Times New Roman" w:cs="Times New Roman"/>
          <w:sz w:val="24"/>
        </w:rPr>
        <w:t>покращення;</w:t>
      </w:r>
    </w:p>
    <w:p w:rsidR="00C74981" w:rsidRPr="00361C0C" w:rsidRDefault="00D177AF"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моніторинг та оптимізація соціально-психологічного середовищазакладу освіти;</w:t>
      </w:r>
    </w:p>
    <w:p w:rsidR="00C74981" w:rsidRPr="00361C0C" w:rsidRDefault="00D177AF"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створення необхідних умов для підвищення фахового кваліфікаційногорівня педагогічних працівників.</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2.3. Моніторинг якості освіти</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Моніторинг якості освіти може бути внутрішній та зовнішній.</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Внутрішній моніторинг якості освіти проводиться закладом освіти (іншимисуб’єктами освітньої діяльності).</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Завдання моніторингу:</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Здійснення систематичного контролю за освітнім процесом у школі.</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Створення власної системи неперервного і тривалого спостереження,оцінювання стану освітнього процесу.</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lastRenderedPageBreak/>
        <w:t>Аналіз чинників впливу на результативність успішності, підтримка високоїмотивації навчання.</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Створення оптимальних соціально-психологічних умов для саморозвитку тасамореалізації здобувачів освіти і педагогів.</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Прогнозування на підставі об’єктивних даних динаміки й тенденцій розвиткуосвітнього процесу в школі.</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Предмет моніторингу.</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Предметом моніторингу є якість осв</w:t>
      </w:r>
      <w:r w:rsidR="00AA046C">
        <w:rPr>
          <w:rFonts w:ascii="Times New Roman" w:hAnsi="Times New Roman" w:cs="Times New Roman"/>
          <w:sz w:val="24"/>
        </w:rPr>
        <w:t>ітнього процесу в закладі</w:t>
      </w:r>
      <w:r w:rsidRPr="00361C0C">
        <w:rPr>
          <w:rFonts w:ascii="Times New Roman" w:hAnsi="Times New Roman" w:cs="Times New Roman"/>
          <w:sz w:val="24"/>
        </w:rPr>
        <w:t>.</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Об’єкти моніторингу.</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Об’єктом моніторингу є система організації освітнього процесу в школі, щовключає кілька рівнів здобувач освіти; учитель; класний керівник; батьки ігромадськість та ін.</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Суб’єкти моніторингу.</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Суб’єктами моніторингу вис</w:t>
      </w:r>
      <w:r w:rsidR="00AA046C">
        <w:rPr>
          <w:rFonts w:ascii="Times New Roman" w:hAnsi="Times New Roman" w:cs="Times New Roman"/>
          <w:sz w:val="24"/>
        </w:rPr>
        <w:t>тупають: керівник закладу</w:t>
      </w:r>
      <w:r w:rsidRPr="00361C0C">
        <w:rPr>
          <w:rFonts w:ascii="Times New Roman" w:hAnsi="Times New Roman" w:cs="Times New Roman"/>
          <w:sz w:val="24"/>
        </w:rPr>
        <w:t>, Служба</w:t>
      </w:r>
      <w:r w:rsidR="00005BCC">
        <w:rPr>
          <w:rFonts w:ascii="Times New Roman" w:hAnsi="Times New Roman" w:cs="Times New Roman"/>
          <w:sz w:val="24"/>
        </w:rPr>
        <w:t xml:space="preserve"> </w:t>
      </w:r>
      <w:r w:rsidRPr="00361C0C">
        <w:rPr>
          <w:rFonts w:ascii="Times New Roman" w:hAnsi="Times New Roman" w:cs="Times New Roman"/>
          <w:sz w:val="24"/>
        </w:rPr>
        <w:t>внутрішнього моніторингу якості освіти, органи самоврядування (педагогічніпрацівники, здобувачі освіти та їх батьки), засновник, органи, що здійснюють</w:t>
      </w:r>
      <w:r w:rsidR="00005BCC">
        <w:rPr>
          <w:rFonts w:ascii="Times New Roman" w:hAnsi="Times New Roman" w:cs="Times New Roman"/>
          <w:sz w:val="24"/>
        </w:rPr>
        <w:t xml:space="preserve"> </w:t>
      </w:r>
      <w:r w:rsidRPr="00361C0C">
        <w:rPr>
          <w:rFonts w:ascii="Times New Roman" w:hAnsi="Times New Roman" w:cs="Times New Roman"/>
          <w:sz w:val="24"/>
        </w:rPr>
        <w:t>управління у сфері освіти, громадськість.</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Кожний суб</w:t>
      </w:r>
      <w:r w:rsidR="00274D74">
        <w:rPr>
          <w:rFonts w:ascii="Times New Roman" w:hAnsi="Times New Roman" w:cs="Times New Roman"/>
          <w:sz w:val="24"/>
        </w:rPr>
        <w:t>’</w:t>
      </w:r>
      <w:r w:rsidRPr="00361C0C">
        <w:rPr>
          <w:rFonts w:ascii="Times New Roman" w:hAnsi="Times New Roman" w:cs="Times New Roman"/>
          <w:sz w:val="24"/>
        </w:rPr>
        <w:t>єкт моніторингу реалізує специфічні для нього завдання.</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Форми та методи моніторингу.</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Основними формами моніторингу є: самооцінювання власної діяльності</w:t>
      </w:r>
      <w:r w:rsidR="00005BCC">
        <w:rPr>
          <w:rFonts w:ascii="Times New Roman" w:hAnsi="Times New Roman" w:cs="Times New Roman"/>
          <w:sz w:val="24"/>
        </w:rPr>
        <w:t xml:space="preserve"> </w:t>
      </w:r>
      <w:r w:rsidRPr="00361C0C">
        <w:rPr>
          <w:rFonts w:ascii="Times New Roman" w:hAnsi="Times New Roman" w:cs="Times New Roman"/>
          <w:sz w:val="24"/>
        </w:rPr>
        <w:t>педагогами, здобувачами освіти, адміністрацією; внутрішня оцінка діяльності</w:t>
      </w:r>
      <w:r w:rsidR="00005BCC">
        <w:rPr>
          <w:rFonts w:ascii="Times New Roman" w:hAnsi="Times New Roman" w:cs="Times New Roman"/>
          <w:sz w:val="24"/>
        </w:rPr>
        <w:t xml:space="preserve"> </w:t>
      </w:r>
      <w:r w:rsidRPr="00361C0C">
        <w:rPr>
          <w:rFonts w:ascii="Times New Roman" w:hAnsi="Times New Roman" w:cs="Times New Roman"/>
          <w:sz w:val="24"/>
        </w:rPr>
        <w:t>адміністрацією, керівниками методичних об’єднань (проведення</w:t>
      </w:r>
      <w:r w:rsidR="00CE13D1">
        <w:rPr>
          <w:rFonts w:ascii="Times New Roman" w:hAnsi="Times New Roman" w:cs="Times New Roman"/>
          <w:sz w:val="24"/>
        </w:rPr>
        <w:t xml:space="preserve"> </w:t>
      </w:r>
      <w:r w:rsidRPr="00361C0C">
        <w:rPr>
          <w:rFonts w:ascii="Times New Roman" w:hAnsi="Times New Roman" w:cs="Times New Roman"/>
          <w:sz w:val="24"/>
        </w:rPr>
        <w:t>контрольних робіт, участь у І та ІІ, ІІІ етапі Всеукраїнських предметних</w:t>
      </w:r>
      <w:r w:rsidR="00005BCC">
        <w:rPr>
          <w:rFonts w:ascii="Times New Roman" w:hAnsi="Times New Roman" w:cs="Times New Roman"/>
          <w:sz w:val="24"/>
        </w:rPr>
        <w:t xml:space="preserve"> </w:t>
      </w:r>
      <w:r w:rsidRPr="00361C0C">
        <w:rPr>
          <w:rFonts w:ascii="Times New Roman" w:hAnsi="Times New Roman" w:cs="Times New Roman"/>
          <w:sz w:val="24"/>
        </w:rPr>
        <w:t>олімпіад, відвідування уроків);</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Критерії моніторингу:</w:t>
      </w:r>
    </w:p>
    <w:p w:rsidR="00C74981" w:rsidRPr="00361C0C" w:rsidRDefault="00D177AF"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об’єктивність (створення рівних умов для всіх учасників освітньогопроцесу);</w:t>
      </w:r>
    </w:p>
    <w:p w:rsidR="00C74981" w:rsidRPr="00361C0C" w:rsidRDefault="00D177AF"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систематичність (згідно алгоритму дій, етапів та в певнійпослідовності);</w:t>
      </w:r>
    </w:p>
    <w:p w:rsidR="00C74981" w:rsidRPr="00361C0C" w:rsidRDefault="00D177AF"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відповідність завдань змісту досліджуваного матеріалу, чіткість</w:t>
      </w:r>
      <w:r w:rsidR="00005BCC">
        <w:rPr>
          <w:rFonts w:ascii="Times New Roman" w:hAnsi="Times New Roman" w:cs="Times New Roman"/>
          <w:sz w:val="24"/>
        </w:rPr>
        <w:t xml:space="preserve"> </w:t>
      </w:r>
      <w:r w:rsidR="00C74981" w:rsidRPr="00361C0C">
        <w:rPr>
          <w:rFonts w:ascii="Times New Roman" w:hAnsi="Times New Roman" w:cs="Times New Roman"/>
          <w:sz w:val="24"/>
        </w:rPr>
        <w:t>оцінювання, шляхи перевірки результатів;</w:t>
      </w:r>
    </w:p>
    <w:p w:rsidR="00C74981" w:rsidRPr="00361C0C" w:rsidRDefault="00D177AF" w:rsidP="00361C0C">
      <w:pPr>
        <w:spacing w:after="0"/>
        <w:jc w:val="both"/>
        <w:rPr>
          <w:rFonts w:ascii="Times New Roman" w:hAnsi="Times New Roman" w:cs="Times New Roman"/>
          <w:sz w:val="24"/>
        </w:rPr>
      </w:pPr>
      <w:r w:rsidRPr="00361C0C">
        <w:rPr>
          <w:rFonts w:ascii="Times New Roman" w:hAnsi="Times New Roman" w:cs="Times New Roman"/>
          <w:sz w:val="24"/>
        </w:rPr>
        <w:t>-</w:t>
      </w:r>
      <w:r w:rsidR="00C74981" w:rsidRPr="00361C0C">
        <w:rPr>
          <w:rFonts w:ascii="Times New Roman" w:hAnsi="Times New Roman" w:cs="Times New Roman"/>
          <w:sz w:val="24"/>
        </w:rPr>
        <w:t xml:space="preserve"> надійність (повторний контроль іншими суб’єктами);</w:t>
      </w:r>
    </w:p>
    <w:p w:rsidR="00C74981" w:rsidRPr="00361C0C" w:rsidRDefault="00D177AF" w:rsidP="00361C0C">
      <w:pPr>
        <w:spacing w:after="0"/>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гуманізм (в умовах довіри, поваги до особистості).</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Очікувані результати:</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Отримання результатів стану осв</w:t>
      </w:r>
      <w:r w:rsidR="00AA046C">
        <w:rPr>
          <w:rFonts w:ascii="Times New Roman" w:hAnsi="Times New Roman" w:cs="Times New Roman"/>
          <w:sz w:val="24"/>
        </w:rPr>
        <w:t>ітнього процесу в закладі</w:t>
      </w:r>
      <w:r w:rsidRPr="00361C0C">
        <w:rPr>
          <w:rFonts w:ascii="Times New Roman" w:hAnsi="Times New Roman" w:cs="Times New Roman"/>
          <w:sz w:val="24"/>
        </w:rPr>
        <w:t>.</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Покращення функцій управління освітнім процесом, накопичення даних для</w:t>
      </w:r>
      <w:r w:rsidR="00005BCC">
        <w:rPr>
          <w:rFonts w:ascii="Times New Roman" w:hAnsi="Times New Roman" w:cs="Times New Roman"/>
          <w:sz w:val="24"/>
        </w:rPr>
        <w:t xml:space="preserve"> </w:t>
      </w:r>
      <w:r w:rsidRPr="00361C0C">
        <w:rPr>
          <w:rFonts w:ascii="Times New Roman" w:hAnsi="Times New Roman" w:cs="Times New Roman"/>
          <w:sz w:val="24"/>
        </w:rPr>
        <w:t xml:space="preserve">прийняття </w:t>
      </w:r>
      <w:r w:rsidR="00D177AF" w:rsidRPr="00361C0C">
        <w:rPr>
          <w:rFonts w:ascii="Times New Roman" w:hAnsi="Times New Roman" w:cs="Times New Roman"/>
          <w:sz w:val="24"/>
        </w:rPr>
        <w:t>у</w:t>
      </w:r>
      <w:r w:rsidRPr="00361C0C">
        <w:rPr>
          <w:rFonts w:ascii="Times New Roman" w:hAnsi="Times New Roman" w:cs="Times New Roman"/>
          <w:sz w:val="24"/>
        </w:rPr>
        <w:t>правлінських та тактичних рішень.</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Підсумки моніторингу:</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Підсумки моніторингу узагальнюються у схемах, діаграмах, висвітлюються ваналітично-інформаційних матеріалах.</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Дані моніторингу можуть використовуватись для обговорення на засіданняхметодичних об</w:t>
      </w:r>
      <w:r w:rsidR="00274D74">
        <w:rPr>
          <w:rFonts w:ascii="Times New Roman" w:hAnsi="Times New Roman" w:cs="Times New Roman"/>
          <w:sz w:val="24"/>
        </w:rPr>
        <w:t>’</w:t>
      </w:r>
      <w:r w:rsidR="0061021A">
        <w:rPr>
          <w:rFonts w:ascii="Times New Roman" w:hAnsi="Times New Roman" w:cs="Times New Roman"/>
          <w:sz w:val="24"/>
        </w:rPr>
        <w:t>єднаннях, нарадах педагогічного колективу</w:t>
      </w:r>
      <w:r w:rsidRPr="00361C0C">
        <w:rPr>
          <w:rFonts w:ascii="Times New Roman" w:hAnsi="Times New Roman" w:cs="Times New Roman"/>
          <w:sz w:val="24"/>
        </w:rPr>
        <w:t>, педагогічних радах.</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За результатами моніторингу розробляються рекомендації, приймаютьсяуправлінські рішення щодо планування та корекції роботи.</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Показники опису та інструментів внутрішнього моніторингу якості освіти:</w:t>
      </w:r>
    </w:p>
    <w:p w:rsidR="00C74981" w:rsidRPr="00274D74" w:rsidRDefault="000C7539" w:rsidP="00274D74">
      <w:pPr>
        <w:pStyle w:val="a3"/>
        <w:numPr>
          <w:ilvl w:val="0"/>
          <w:numId w:val="2"/>
        </w:numPr>
        <w:tabs>
          <w:tab w:val="left" w:pos="426"/>
        </w:tabs>
        <w:spacing w:after="0"/>
        <w:jc w:val="both"/>
        <w:rPr>
          <w:rFonts w:ascii="Times New Roman" w:hAnsi="Times New Roman" w:cs="Times New Roman"/>
          <w:sz w:val="24"/>
        </w:rPr>
      </w:pPr>
      <w:r w:rsidRPr="00274D74">
        <w:rPr>
          <w:rFonts w:ascii="Times New Roman" w:hAnsi="Times New Roman" w:cs="Times New Roman"/>
          <w:sz w:val="24"/>
        </w:rPr>
        <w:t>К</w:t>
      </w:r>
      <w:r w:rsidR="00C74981" w:rsidRPr="00274D74">
        <w:rPr>
          <w:rFonts w:ascii="Times New Roman" w:hAnsi="Times New Roman" w:cs="Times New Roman"/>
          <w:sz w:val="24"/>
        </w:rPr>
        <w:t>адрове забезпечення освітньої діяльності - якісний і кількісний склад,</w:t>
      </w:r>
      <w:r w:rsidR="0007624F" w:rsidRPr="00274D74">
        <w:rPr>
          <w:rFonts w:ascii="Times New Roman" w:hAnsi="Times New Roman" w:cs="Times New Roman"/>
          <w:sz w:val="24"/>
        </w:rPr>
        <w:t>п</w:t>
      </w:r>
      <w:r w:rsidR="00C74981" w:rsidRPr="00274D74">
        <w:rPr>
          <w:rFonts w:ascii="Times New Roman" w:hAnsi="Times New Roman" w:cs="Times New Roman"/>
          <w:sz w:val="24"/>
        </w:rPr>
        <w:t>рофесійний рівень педагогічного персоналу.</w:t>
      </w:r>
    </w:p>
    <w:p w:rsidR="00C74981" w:rsidRPr="00274D74" w:rsidRDefault="000C7539" w:rsidP="00274D74">
      <w:pPr>
        <w:pStyle w:val="a3"/>
        <w:numPr>
          <w:ilvl w:val="0"/>
          <w:numId w:val="2"/>
        </w:numPr>
        <w:tabs>
          <w:tab w:val="left" w:pos="284"/>
          <w:tab w:val="left" w:pos="426"/>
        </w:tabs>
        <w:spacing w:after="0"/>
        <w:jc w:val="both"/>
        <w:rPr>
          <w:rFonts w:ascii="Times New Roman" w:hAnsi="Times New Roman" w:cs="Times New Roman"/>
          <w:sz w:val="24"/>
        </w:rPr>
      </w:pPr>
      <w:r w:rsidRPr="00274D74">
        <w:rPr>
          <w:rFonts w:ascii="Times New Roman" w:hAnsi="Times New Roman" w:cs="Times New Roman"/>
          <w:sz w:val="24"/>
        </w:rPr>
        <w:t>Контингент здобувачів освіти.</w:t>
      </w:r>
    </w:p>
    <w:p w:rsidR="00C74981" w:rsidRPr="00274D74" w:rsidRDefault="000C7539" w:rsidP="00274D74">
      <w:pPr>
        <w:pStyle w:val="a3"/>
        <w:numPr>
          <w:ilvl w:val="0"/>
          <w:numId w:val="2"/>
        </w:numPr>
        <w:tabs>
          <w:tab w:val="left" w:pos="426"/>
        </w:tabs>
        <w:spacing w:after="0"/>
        <w:jc w:val="both"/>
        <w:rPr>
          <w:rFonts w:ascii="Times New Roman" w:hAnsi="Times New Roman" w:cs="Times New Roman"/>
          <w:sz w:val="24"/>
        </w:rPr>
      </w:pPr>
      <w:r w:rsidRPr="00274D74">
        <w:rPr>
          <w:rFonts w:ascii="Times New Roman" w:hAnsi="Times New Roman" w:cs="Times New Roman"/>
          <w:sz w:val="24"/>
        </w:rPr>
        <w:t>П</w:t>
      </w:r>
      <w:r w:rsidR="00C74981" w:rsidRPr="00274D74">
        <w:rPr>
          <w:rFonts w:ascii="Times New Roman" w:hAnsi="Times New Roman" w:cs="Times New Roman"/>
          <w:sz w:val="24"/>
        </w:rPr>
        <w:t>сихолого-соціологічний моніторинг.</w:t>
      </w:r>
    </w:p>
    <w:p w:rsidR="00C74981" w:rsidRPr="00274D74" w:rsidRDefault="00C74981" w:rsidP="00274D74">
      <w:pPr>
        <w:pStyle w:val="a3"/>
        <w:numPr>
          <w:ilvl w:val="0"/>
          <w:numId w:val="2"/>
        </w:numPr>
        <w:spacing w:after="0"/>
        <w:jc w:val="both"/>
        <w:rPr>
          <w:rFonts w:ascii="Times New Roman" w:hAnsi="Times New Roman" w:cs="Times New Roman"/>
          <w:sz w:val="24"/>
        </w:rPr>
      </w:pPr>
      <w:r w:rsidRPr="00274D74">
        <w:rPr>
          <w:rFonts w:ascii="Times New Roman" w:hAnsi="Times New Roman" w:cs="Times New Roman"/>
          <w:sz w:val="24"/>
        </w:rPr>
        <w:t>Здобувачі освіти. Результати навчання.</w:t>
      </w:r>
    </w:p>
    <w:p w:rsidR="00C74981" w:rsidRPr="00274D74" w:rsidRDefault="00C74981" w:rsidP="00274D74">
      <w:pPr>
        <w:pStyle w:val="a3"/>
        <w:numPr>
          <w:ilvl w:val="0"/>
          <w:numId w:val="2"/>
        </w:numPr>
        <w:spacing w:after="0"/>
        <w:jc w:val="both"/>
        <w:rPr>
          <w:rFonts w:ascii="Times New Roman" w:hAnsi="Times New Roman" w:cs="Times New Roman"/>
          <w:sz w:val="24"/>
        </w:rPr>
      </w:pPr>
      <w:r w:rsidRPr="00274D74">
        <w:rPr>
          <w:rFonts w:ascii="Times New Roman" w:hAnsi="Times New Roman" w:cs="Times New Roman"/>
          <w:sz w:val="24"/>
        </w:rPr>
        <w:lastRenderedPageBreak/>
        <w:t>Педагогічна діяльність.</w:t>
      </w:r>
    </w:p>
    <w:p w:rsidR="00C74981" w:rsidRPr="00274D74" w:rsidRDefault="00C74981" w:rsidP="00274D74">
      <w:pPr>
        <w:pStyle w:val="a3"/>
        <w:numPr>
          <w:ilvl w:val="0"/>
          <w:numId w:val="2"/>
        </w:numPr>
        <w:spacing w:after="0"/>
        <w:jc w:val="both"/>
        <w:rPr>
          <w:rFonts w:ascii="Times New Roman" w:hAnsi="Times New Roman" w:cs="Times New Roman"/>
          <w:sz w:val="24"/>
        </w:rPr>
      </w:pPr>
      <w:r w:rsidRPr="00274D74">
        <w:rPr>
          <w:rFonts w:ascii="Times New Roman" w:hAnsi="Times New Roman" w:cs="Times New Roman"/>
          <w:sz w:val="24"/>
        </w:rPr>
        <w:t>Управління закладом освіти.</w:t>
      </w:r>
    </w:p>
    <w:p w:rsidR="00C74981" w:rsidRPr="00274D74" w:rsidRDefault="00C74981" w:rsidP="00274D74">
      <w:pPr>
        <w:pStyle w:val="a3"/>
        <w:numPr>
          <w:ilvl w:val="0"/>
          <w:numId w:val="2"/>
        </w:numPr>
        <w:spacing w:after="0"/>
        <w:jc w:val="both"/>
        <w:rPr>
          <w:rFonts w:ascii="Times New Roman" w:hAnsi="Times New Roman" w:cs="Times New Roman"/>
          <w:sz w:val="24"/>
        </w:rPr>
      </w:pPr>
      <w:r w:rsidRPr="00274D74">
        <w:rPr>
          <w:rFonts w:ascii="Times New Roman" w:hAnsi="Times New Roman" w:cs="Times New Roman"/>
          <w:sz w:val="24"/>
        </w:rPr>
        <w:t>Освітнє середовище.</w:t>
      </w:r>
    </w:p>
    <w:p w:rsidR="00C74981" w:rsidRPr="00274D74" w:rsidRDefault="00C74981" w:rsidP="00274D74">
      <w:pPr>
        <w:pStyle w:val="a3"/>
        <w:numPr>
          <w:ilvl w:val="0"/>
          <w:numId w:val="2"/>
        </w:numPr>
        <w:spacing w:after="0"/>
        <w:jc w:val="both"/>
        <w:rPr>
          <w:rFonts w:ascii="Times New Roman" w:hAnsi="Times New Roman" w:cs="Times New Roman"/>
          <w:sz w:val="24"/>
        </w:rPr>
      </w:pPr>
      <w:r w:rsidRPr="00274D74">
        <w:rPr>
          <w:rFonts w:ascii="Times New Roman" w:hAnsi="Times New Roman" w:cs="Times New Roman"/>
          <w:sz w:val="24"/>
        </w:rPr>
        <w:t>Медичний моніторинг.</w:t>
      </w:r>
    </w:p>
    <w:p w:rsidR="00C74981" w:rsidRPr="00274D74" w:rsidRDefault="00C74981" w:rsidP="00274D74">
      <w:pPr>
        <w:pStyle w:val="a3"/>
        <w:numPr>
          <w:ilvl w:val="0"/>
          <w:numId w:val="2"/>
        </w:numPr>
        <w:spacing w:after="0"/>
        <w:jc w:val="both"/>
        <w:rPr>
          <w:rFonts w:ascii="Times New Roman" w:hAnsi="Times New Roman" w:cs="Times New Roman"/>
          <w:sz w:val="24"/>
        </w:rPr>
      </w:pPr>
      <w:r w:rsidRPr="00274D74">
        <w:rPr>
          <w:rFonts w:ascii="Times New Roman" w:hAnsi="Times New Roman" w:cs="Times New Roman"/>
          <w:sz w:val="24"/>
        </w:rPr>
        <w:t>Моніторинг охорони праці та безпеки життєдіяльності.</w:t>
      </w:r>
    </w:p>
    <w:p w:rsidR="00C74981" w:rsidRPr="00274D74" w:rsidRDefault="00C74981" w:rsidP="00274D74">
      <w:pPr>
        <w:pStyle w:val="a3"/>
        <w:numPr>
          <w:ilvl w:val="0"/>
          <w:numId w:val="2"/>
        </w:numPr>
        <w:spacing w:after="0"/>
        <w:jc w:val="both"/>
        <w:rPr>
          <w:rFonts w:ascii="Times New Roman" w:hAnsi="Times New Roman" w:cs="Times New Roman"/>
          <w:sz w:val="24"/>
        </w:rPr>
      </w:pPr>
      <w:r w:rsidRPr="00274D74">
        <w:rPr>
          <w:rFonts w:ascii="Times New Roman" w:hAnsi="Times New Roman" w:cs="Times New Roman"/>
          <w:sz w:val="24"/>
        </w:rPr>
        <w:t>Формування іміджу сучасного закладу освіти.</w:t>
      </w:r>
    </w:p>
    <w:p w:rsidR="00274D74" w:rsidRDefault="0099484A" w:rsidP="00361C0C">
      <w:pPr>
        <w:spacing w:after="0"/>
        <w:jc w:val="both"/>
        <w:rPr>
          <w:rFonts w:ascii="Times New Roman" w:hAnsi="Times New Roman" w:cs="Times New Roman"/>
          <w:color w:val="FF0000"/>
          <w:sz w:val="24"/>
        </w:rPr>
      </w:pPr>
      <w:r>
        <w:rPr>
          <w:rFonts w:ascii="Times New Roman" w:hAnsi="Times New Roman" w:cs="Times New Roman"/>
          <w:sz w:val="24"/>
        </w:rPr>
        <w:t>П</w:t>
      </w:r>
      <w:r w:rsidR="00C74981" w:rsidRPr="00361C0C">
        <w:rPr>
          <w:rFonts w:ascii="Times New Roman" w:hAnsi="Times New Roman" w:cs="Times New Roman"/>
          <w:sz w:val="24"/>
        </w:rPr>
        <w:t>оказники опису та інструментів моніторингу якості освіти</w:t>
      </w:r>
      <w:r w:rsidR="0065034E" w:rsidRPr="00361C0C">
        <w:rPr>
          <w:rFonts w:ascii="Times New Roman" w:hAnsi="Times New Roman" w:cs="Times New Roman"/>
          <w:sz w:val="24"/>
        </w:rPr>
        <w:t xml:space="preserve">наведені у </w:t>
      </w:r>
      <w:r w:rsidR="0065034E" w:rsidRPr="00274D74">
        <w:rPr>
          <w:rFonts w:ascii="Times New Roman" w:hAnsi="Times New Roman" w:cs="Times New Roman"/>
          <w:sz w:val="24"/>
        </w:rPr>
        <w:t>додатку №</w:t>
      </w:r>
      <w:r w:rsidR="00C74981" w:rsidRPr="00274D74">
        <w:rPr>
          <w:rFonts w:ascii="Times New Roman" w:hAnsi="Times New Roman" w:cs="Times New Roman"/>
          <w:sz w:val="24"/>
        </w:rPr>
        <w:t xml:space="preserve"> 2 Положення</w:t>
      </w:r>
      <w:r w:rsidR="0061021A">
        <w:rPr>
          <w:rFonts w:ascii="Times New Roman" w:hAnsi="Times New Roman" w:cs="Times New Roman"/>
          <w:sz w:val="24"/>
        </w:rPr>
        <w:t>.</w:t>
      </w:r>
    </w:p>
    <w:p w:rsidR="00274D74" w:rsidRPr="00274D74" w:rsidRDefault="00274D74" w:rsidP="00361C0C">
      <w:pPr>
        <w:spacing w:after="0"/>
        <w:jc w:val="both"/>
        <w:rPr>
          <w:rFonts w:ascii="Times New Roman" w:hAnsi="Times New Roman" w:cs="Times New Roman"/>
          <w:b/>
          <w:sz w:val="24"/>
        </w:rPr>
      </w:pPr>
      <w:r w:rsidRPr="00274D74">
        <w:rPr>
          <w:rFonts w:ascii="Times New Roman" w:hAnsi="Times New Roman" w:cs="Times New Roman"/>
          <w:b/>
          <w:sz w:val="24"/>
        </w:rPr>
        <w:t xml:space="preserve">3. </w:t>
      </w:r>
      <w:r w:rsidR="00C74981" w:rsidRPr="00274D74">
        <w:rPr>
          <w:rFonts w:ascii="Times New Roman" w:hAnsi="Times New Roman" w:cs="Times New Roman"/>
          <w:b/>
          <w:sz w:val="24"/>
        </w:rPr>
        <w:t>Критерії, правила і процедури оцінювання здобувачів освіти</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Оцінювання результатів навчання здійснюється відповідно до:</w:t>
      </w:r>
    </w:p>
    <w:p w:rsidR="00C74981" w:rsidRPr="00274D74" w:rsidRDefault="00C74981" w:rsidP="00274D74">
      <w:pPr>
        <w:pStyle w:val="a3"/>
        <w:numPr>
          <w:ilvl w:val="0"/>
          <w:numId w:val="1"/>
        </w:numPr>
        <w:spacing w:after="0"/>
        <w:jc w:val="both"/>
        <w:rPr>
          <w:rFonts w:ascii="Times New Roman" w:hAnsi="Times New Roman" w:cs="Times New Roman"/>
          <w:sz w:val="24"/>
        </w:rPr>
      </w:pPr>
      <w:r w:rsidRPr="00274D74">
        <w:rPr>
          <w:rFonts w:ascii="Times New Roman" w:hAnsi="Times New Roman" w:cs="Times New Roman"/>
          <w:sz w:val="24"/>
        </w:rPr>
        <w:t>Орієнтовних вимог до контролю та оцінювання навчальних досягнень учнів</w:t>
      </w:r>
      <w:r w:rsidR="00071CB1">
        <w:rPr>
          <w:rFonts w:ascii="Times New Roman" w:hAnsi="Times New Roman" w:cs="Times New Roman"/>
          <w:sz w:val="24"/>
        </w:rPr>
        <w:t xml:space="preserve"> </w:t>
      </w:r>
      <w:r w:rsidRPr="00274D74">
        <w:rPr>
          <w:rFonts w:ascii="Times New Roman" w:hAnsi="Times New Roman" w:cs="Times New Roman"/>
          <w:sz w:val="24"/>
        </w:rPr>
        <w:t>початкової школи, затверджених наказом Міністерства освіти і наукиУк</w:t>
      </w:r>
      <w:r w:rsidR="000C7539" w:rsidRPr="00274D74">
        <w:rPr>
          <w:rFonts w:ascii="Times New Roman" w:hAnsi="Times New Roman" w:cs="Times New Roman"/>
          <w:sz w:val="24"/>
        </w:rPr>
        <w:t>раїни від 19</w:t>
      </w:r>
      <w:r w:rsidR="0061021A">
        <w:rPr>
          <w:rFonts w:ascii="Times New Roman" w:hAnsi="Times New Roman" w:cs="Times New Roman"/>
          <w:sz w:val="24"/>
        </w:rPr>
        <w:t>.08.2016№</w:t>
      </w:r>
      <w:r w:rsidRPr="00274D74">
        <w:rPr>
          <w:rFonts w:ascii="Times New Roman" w:hAnsi="Times New Roman" w:cs="Times New Roman"/>
          <w:sz w:val="24"/>
        </w:rPr>
        <w:t>1009;</w:t>
      </w:r>
    </w:p>
    <w:p w:rsidR="00C74981" w:rsidRPr="00274D74" w:rsidRDefault="00C74981" w:rsidP="00274D74">
      <w:pPr>
        <w:pStyle w:val="a3"/>
        <w:numPr>
          <w:ilvl w:val="0"/>
          <w:numId w:val="1"/>
        </w:numPr>
        <w:spacing w:after="0"/>
        <w:ind w:left="284" w:firstLine="0"/>
        <w:jc w:val="both"/>
        <w:rPr>
          <w:rFonts w:ascii="Times New Roman" w:hAnsi="Times New Roman" w:cs="Times New Roman"/>
          <w:sz w:val="24"/>
          <w:szCs w:val="24"/>
        </w:rPr>
      </w:pPr>
      <w:r w:rsidRPr="00274D74">
        <w:rPr>
          <w:rFonts w:ascii="Times New Roman" w:hAnsi="Times New Roman" w:cs="Times New Roman"/>
          <w:sz w:val="24"/>
          <w:szCs w:val="24"/>
        </w:rPr>
        <w:t>Критеріїв оцінювання навчальних досягнень учнів (вихованців) у системізагальної середньої освіти</w:t>
      </w:r>
      <w:r w:rsidR="0065034E" w:rsidRPr="00274D74">
        <w:rPr>
          <w:rFonts w:ascii="Times New Roman" w:hAnsi="Times New Roman" w:cs="Times New Roman"/>
          <w:sz w:val="24"/>
          <w:szCs w:val="24"/>
        </w:rPr>
        <w:t xml:space="preserve">, затверджених наказом МОН молоді і </w:t>
      </w:r>
      <w:r w:rsidRPr="00274D74">
        <w:rPr>
          <w:rFonts w:ascii="Times New Roman" w:hAnsi="Times New Roman" w:cs="Times New Roman"/>
          <w:sz w:val="24"/>
          <w:szCs w:val="24"/>
        </w:rPr>
        <w:t>спорт</w:t>
      </w:r>
      <w:r w:rsidR="0065034E" w:rsidRPr="00274D74">
        <w:rPr>
          <w:rFonts w:ascii="Times New Roman" w:hAnsi="Times New Roman" w:cs="Times New Roman"/>
          <w:sz w:val="24"/>
          <w:szCs w:val="24"/>
        </w:rPr>
        <w:t xml:space="preserve">у </w:t>
      </w:r>
      <w:r w:rsidRPr="00274D74">
        <w:rPr>
          <w:rFonts w:ascii="Times New Roman" w:hAnsi="Times New Roman" w:cs="Times New Roman"/>
          <w:sz w:val="24"/>
          <w:szCs w:val="24"/>
        </w:rPr>
        <w:t xml:space="preserve"> від</w:t>
      </w:r>
      <w:r w:rsidR="0061021A">
        <w:rPr>
          <w:rFonts w:ascii="Times New Roman" w:hAnsi="Times New Roman" w:cs="Times New Roman"/>
          <w:sz w:val="24"/>
          <w:szCs w:val="24"/>
        </w:rPr>
        <w:t xml:space="preserve"> 13.04.2011</w:t>
      </w:r>
      <w:r w:rsidR="0065034E" w:rsidRPr="00274D74">
        <w:rPr>
          <w:rFonts w:ascii="Times New Roman" w:hAnsi="Times New Roman" w:cs="Times New Roman"/>
          <w:sz w:val="24"/>
          <w:szCs w:val="24"/>
        </w:rPr>
        <w:t xml:space="preserve"> №</w:t>
      </w:r>
      <w:r w:rsidRPr="00274D74">
        <w:rPr>
          <w:rFonts w:ascii="Times New Roman" w:hAnsi="Times New Roman" w:cs="Times New Roman"/>
          <w:sz w:val="24"/>
          <w:szCs w:val="24"/>
        </w:rPr>
        <w:t xml:space="preserve"> 329</w:t>
      </w:r>
      <w:r w:rsidR="00274D74">
        <w:rPr>
          <w:rFonts w:ascii="Times New Roman" w:hAnsi="Times New Roman" w:cs="Times New Roman"/>
          <w:sz w:val="24"/>
          <w:szCs w:val="24"/>
        </w:rPr>
        <w:t>.</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Критерії оцінювання навчальних досягнень реалізуються в нормах оцінок, якістановлюють чітке співвідношення між вимогами до знань, умінь і навичок,які оцінюються, та показником оцінки в балах.</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Навчальні досягнення здобувачів у 1-2 класах підлягають вербальному,формувальному оцінюванню, у 3-4 - формувальному та підсумковому(бальному) оцінюванню.</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Формувальне оцінювання учнів 1 класу проводиться відповідно до</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 xml:space="preserve">Методичних </w:t>
      </w:r>
      <w:r w:rsidR="00BE0827" w:rsidRPr="00361C0C">
        <w:rPr>
          <w:rFonts w:ascii="Times New Roman" w:hAnsi="Times New Roman" w:cs="Times New Roman"/>
          <w:sz w:val="24"/>
          <w:szCs w:val="24"/>
        </w:rPr>
        <w:t>р</w:t>
      </w:r>
      <w:r w:rsidRPr="00361C0C">
        <w:rPr>
          <w:rFonts w:ascii="Times New Roman" w:hAnsi="Times New Roman" w:cs="Times New Roman"/>
          <w:sz w:val="24"/>
          <w:szCs w:val="24"/>
        </w:rPr>
        <w:t>екомендацій щодо формувального оцінювання учнів 1 класу</w:t>
      </w:r>
      <w:r w:rsidR="00005BCC">
        <w:rPr>
          <w:rFonts w:ascii="Times New Roman" w:hAnsi="Times New Roman" w:cs="Times New Roman"/>
          <w:sz w:val="24"/>
          <w:szCs w:val="24"/>
        </w:rPr>
        <w:t xml:space="preserve"> </w:t>
      </w:r>
      <w:r w:rsidR="00BE0827" w:rsidRPr="00361C0C">
        <w:rPr>
          <w:rFonts w:ascii="Times New Roman" w:hAnsi="Times New Roman" w:cs="Times New Roman"/>
          <w:sz w:val="24"/>
          <w:szCs w:val="24"/>
        </w:rPr>
        <w:t>(листи МОН від 18.05.2018 № 2.2-1250 та від 21.05.2018  №</w:t>
      </w:r>
      <w:r w:rsidRPr="00361C0C">
        <w:rPr>
          <w:rFonts w:ascii="Times New Roman" w:hAnsi="Times New Roman" w:cs="Times New Roman"/>
          <w:sz w:val="24"/>
          <w:szCs w:val="24"/>
        </w:rPr>
        <w:t>2.2-1255)</w:t>
      </w:r>
      <w:r w:rsidR="00BE0827" w:rsidRPr="00361C0C">
        <w:rPr>
          <w:rFonts w:ascii="Times New Roman" w:hAnsi="Times New Roman" w:cs="Times New Roman"/>
          <w:sz w:val="24"/>
          <w:szCs w:val="24"/>
        </w:rPr>
        <w:t>.</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Основними видами оцінювання здобувачів освіти є поточне та підсумкове(тематичне, семестрове, річне), державна підсумкова атестація.</w:t>
      </w:r>
    </w:p>
    <w:p w:rsidR="00C74981" w:rsidRPr="00361C0C" w:rsidRDefault="0065034E"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 xml:space="preserve">У Шепетівській загальноосвітній школі І-ІІІ ступенів №6 </w:t>
      </w:r>
      <w:r w:rsidR="00C74981" w:rsidRPr="00361C0C">
        <w:rPr>
          <w:rFonts w:ascii="Times New Roman" w:hAnsi="Times New Roman" w:cs="Times New Roman"/>
          <w:sz w:val="24"/>
          <w:szCs w:val="24"/>
        </w:rPr>
        <w:t>Хмельницької області</w:t>
      </w:r>
      <w:r w:rsidR="00005BCC">
        <w:rPr>
          <w:rFonts w:ascii="Times New Roman" w:hAnsi="Times New Roman" w:cs="Times New Roman"/>
          <w:sz w:val="24"/>
          <w:szCs w:val="24"/>
        </w:rPr>
        <w:t xml:space="preserve"> </w:t>
      </w:r>
      <w:r w:rsidR="00C74981" w:rsidRPr="00361C0C">
        <w:rPr>
          <w:rFonts w:ascii="Times New Roman" w:hAnsi="Times New Roman" w:cs="Times New Roman"/>
          <w:sz w:val="24"/>
          <w:szCs w:val="24"/>
        </w:rPr>
        <w:t>використовується поточний</w:t>
      </w:r>
      <w:r w:rsidR="00005BCC">
        <w:rPr>
          <w:rFonts w:ascii="Times New Roman" w:hAnsi="Times New Roman" w:cs="Times New Roman"/>
          <w:sz w:val="24"/>
          <w:szCs w:val="24"/>
        </w:rPr>
        <w:t xml:space="preserve"> </w:t>
      </w:r>
      <w:r w:rsidR="00C74981" w:rsidRPr="00361C0C">
        <w:rPr>
          <w:rFonts w:ascii="Times New Roman" w:hAnsi="Times New Roman" w:cs="Times New Roman"/>
          <w:sz w:val="24"/>
          <w:szCs w:val="24"/>
        </w:rPr>
        <w:t xml:space="preserve">контроль шляхом виконання різних видів завдань, </w:t>
      </w:r>
      <w:r w:rsidRPr="00361C0C">
        <w:rPr>
          <w:rFonts w:ascii="Times New Roman" w:hAnsi="Times New Roman" w:cs="Times New Roman"/>
          <w:sz w:val="24"/>
          <w:szCs w:val="24"/>
        </w:rPr>
        <w:t>п</w:t>
      </w:r>
      <w:r w:rsidR="00C74981" w:rsidRPr="00361C0C">
        <w:rPr>
          <w:rFonts w:ascii="Times New Roman" w:hAnsi="Times New Roman" w:cs="Times New Roman"/>
          <w:sz w:val="24"/>
          <w:szCs w:val="24"/>
        </w:rPr>
        <w:t>ередбачених навчальноюпрограмою, у тому числі для самостійної та індивідуальної роботи здобувачівосвіти протягом семестру. Поточний контроль здійснюється під час</w:t>
      </w:r>
      <w:r w:rsidR="00005BCC">
        <w:rPr>
          <w:rFonts w:ascii="Times New Roman" w:hAnsi="Times New Roman" w:cs="Times New Roman"/>
          <w:sz w:val="24"/>
          <w:szCs w:val="24"/>
        </w:rPr>
        <w:t xml:space="preserve"> </w:t>
      </w:r>
      <w:r w:rsidR="00C74981" w:rsidRPr="00361C0C">
        <w:rPr>
          <w:rFonts w:ascii="Times New Roman" w:hAnsi="Times New Roman" w:cs="Times New Roman"/>
          <w:sz w:val="24"/>
          <w:szCs w:val="24"/>
        </w:rPr>
        <w:t>проведення практичних та лабораторних занять, а також за результатами</w:t>
      </w:r>
      <w:r w:rsidR="00005BCC">
        <w:rPr>
          <w:rFonts w:ascii="Times New Roman" w:hAnsi="Times New Roman" w:cs="Times New Roman"/>
          <w:sz w:val="24"/>
          <w:szCs w:val="24"/>
        </w:rPr>
        <w:t xml:space="preserve"> </w:t>
      </w:r>
      <w:r w:rsidR="00C74981" w:rsidRPr="00361C0C">
        <w:rPr>
          <w:rFonts w:ascii="Times New Roman" w:hAnsi="Times New Roman" w:cs="Times New Roman"/>
          <w:sz w:val="24"/>
          <w:szCs w:val="24"/>
        </w:rPr>
        <w:t>перевірки контрольних, самостійних робіт, індивідуальних завдань тощо.</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Форми проведення видів контролю, їх кількість визначається робочою</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програмою.</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Тематична перевірка у 2-4 класах здійснюється у формі тематичної</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контрольної роботи після опанування програмової теми/розділу.</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Тематична оцінка у 5-11-х класах виставляється з урахуванням усіх видів</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освітньої діяльності, що підлягали оцінюванню протягом вивчення теми. При</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цьому проведення окремої тематичної атестації при здійсненні відповідного</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оцінювання не передбачається.</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Підсумкова перевірка у 1 класі передбачає підсумкові контрольні роботи укінці навчального року (контрольне списування, комбінована контрольна</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робота з математики та індивідуальна перевірка навички читання вголос ірозуміння прочитаного).</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Підсумкова перевірка у 2-3 класах передбачає тематичну перевірку, у 4 класі- тематичну перевірку та підсумкові контрольні роботи в кінці навчального</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року.</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Оприлюднення результатів контролю здійснюється відповідно до</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вищезазначених нормативних документів.</w:t>
      </w:r>
    </w:p>
    <w:p w:rsidR="00C74981" w:rsidRPr="00361C0C" w:rsidRDefault="00C74981" w:rsidP="00274D74">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lastRenderedPageBreak/>
        <w:t>Окрім зазначених вище форм контролю, у Шепетівськ</w:t>
      </w:r>
      <w:r w:rsidR="0065034E" w:rsidRPr="00361C0C">
        <w:rPr>
          <w:rFonts w:ascii="Times New Roman" w:hAnsi="Times New Roman" w:cs="Times New Roman"/>
          <w:sz w:val="24"/>
          <w:szCs w:val="24"/>
        </w:rPr>
        <w:t>ій загальноосвітній школі І-ІІІ ступенів №6</w:t>
      </w:r>
      <w:r w:rsidR="00071CB1">
        <w:rPr>
          <w:rFonts w:ascii="Times New Roman" w:hAnsi="Times New Roman" w:cs="Times New Roman"/>
          <w:sz w:val="24"/>
          <w:szCs w:val="24"/>
        </w:rPr>
        <w:t xml:space="preserve"> </w:t>
      </w:r>
      <w:r w:rsidRPr="00361C0C">
        <w:rPr>
          <w:rFonts w:ascii="Times New Roman" w:hAnsi="Times New Roman" w:cs="Times New Roman"/>
          <w:sz w:val="24"/>
          <w:szCs w:val="24"/>
        </w:rPr>
        <w:t>Хмельницької області здійснюються такі організаційні заходи щодозабезпечення якості освітнього процесу:</w:t>
      </w:r>
    </w:p>
    <w:p w:rsidR="00C74981" w:rsidRPr="0061021A" w:rsidRDefault="00C74981" w:rsidP="00361C0C">
      <w:pPr>
        <w:pStyle w:val="a3"/>
        <w:numPr>
          <w:ilvl w:val="0"/>
          <w:numId w:val="1"/>
        </w:numPr>
        <w:spacing w:after="0"/>
        <w:jc w:val="both"/>
        <w:rPr>
          <w:rFonts w:ascii="Times New Roman" w:hAnsi="Times New Roman" w:cs="Times New Roman"/>
          <w:sz w:val="24"/>
          <w:szCs w:val="24"/>
        </w:rPr>
      </w:pPr>
      <w:r w:rsidRPr="0061021A">
        <w:rPr>
          <w:rFonts w:ascii="Times New Roman" w:hAnsi="Times New Roman" w:cs="Times New Roman"/>
          <w:sz w:val="24"/>
          <w:szCs w:val="24"/>
        </w:rPr>
        <w:t>проведення вхідного контролю знань здобувачів освіти 6-11-х класів</w:t>
      </w:r>
      <w:r w:rsidR="00005BCC">
        <w:rPr>
          <w:rFonts w:ascii="Times New Roman" w:hAnsi="Times New Roman" w:cs="Times New Roman"/>
          <w:sz w:val="24"/>
          <w:szCs w:val="24"/>
        </w:rPr>
        <w:t xml:space="preserve"> </w:t>
      </w:r>
      <w:r w:rsidRPr="0061021A">
        <w:rPr>
          <w:rFonts w:ascii="Times New Roman" w:hAnsi="Times New Roman" w:cs="Times New Roman"/>
          <w:sz w:val="24"/>
          <w:szCs w:val="24"/>
        </w:rPr>
        <w:t>(діагностичні контрольні роботи) на почат</w:t>
      </w:r>
      <w:r w:rsidR="0061021A" w:rsidRPr="0061021A">
        <w:rPr>
          <w:rFonts w:ascii="Times New Roman" w:hAnsi="Times New Roman" w:cs="Times New Roman"/>
          <w:sz w:val="24"/>
          <w:szCs w:val="24"/>
        </w:rPr>
        <w:t xml:space="preserve">ку навчального року з </w:t>
      </w:r>
      <w:r w:rsidRPr="0061021A">
        <w:rPr>
          <w:rFonts w:ascii="Times New Roman" w:hAnsi="Times New Roman" w:cs="Times New Roman"/>
          <w:sz w:val="24"/>
          <w:szCs w:val="24"/>
        </w:rPr>
        <w:t>українсь</w:t>
      </w:r>
      <w:r w:rsidR="0061021A">
        <w:rPr>
          <w:rFonts w:ascii="Times New Roman" w:hAnsi="Times New Roman" w:cs="Times New Roman"/>
          <w:sz w:val="24"/>
          <w:szCs w:val="24"/>
        </w:rPr>
        <w:t>кої мови, математики</w:t>
      </w:r>
      <w:r w:rsidRPr="0061021A">
        <w:rPr>
          <w:rFonts w:ascii="Times New Roman" w:hAnsi="Times New Roman" w:cs="Times New Roman"/>
          <w:sz w:val="24"/>
          <w:szCs w:val="24"/>
        </w:rPr>
        <w:t>;</w:t>
      </w:r>
    </w:p>
    <w:p w:rsidR="00C74981" w:rsidRPr="00361C0C" w:rsidRDefault="00C74981" w:rsidP="00361C0C">
      <w:pPr>
        <w:pStyle w:val="a3"/>
        <w:numPr>
          <w:ilvl w:val="0"/>
          <w:numId w:val="1"/>
        </w:numPr>
        <w:spacing w:after="0"/>
        <w:jc w:val="both"/>
        <w:rPr>
          <w:rFonts w:ascii="Times New Roman" w:hAnsi="Times New Roman" w:cs="Times New Roman"/>
          <w:sz w:val="24"/>
          <w:szCs w:val="24"/>
        </w:rPr>
      </w:pPr>
      <w:r w:rsidRPr="00361C0C">
        <w:rPr>
          <w:rFonts w:ascii="Times New Roman" w:hAnsi="Times New Roman" w:cs="Times New Roman"/>
          <w:sz w:val="24"/>
          <w:szCs w:val="24"/>
        </w:rPr>
        <w:t>адміністративні контрольні роботи за підсумками освітньої діяльності усеместрах, навчальному році.</w:t>
      </w:r>
    </w:p>
    <w:p w:rsidR="00C74981" w:rsidRPr="00361C0C" w:rsidRDefault="00C74981" w:rsidP="00F60CCA">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Результати навчання здобувачів освіти на кожному рівні повної загальної</w:t>
      </w:r>
      <w:r w:rsidR="00071CB1">
        <w:rPr>
          <w:rFonts w:ascii="Times New Roman" w:hAnsi="Times New Roman" w:cs="Times New Roman"/>
          <w:sz w:val="24"/>
          <w:szCs w:val="24"/>
        </w:rPr>
        <w:t xml:space="preserve"> </w:t>
      </w:r>
      <w:r w:rsidRPr="00361C0C">
        <w:rPr>
          <w:rFonts w:ascii="Times New Roman" w:hAnsi="Times New Roman" w:cs="Times New Roman"/>
          <w:sz w:val="24"/>
          <w:szCs w:val="24"/>
        </w:rPr>
        <w:t>середньої освіти оцінюються шляхом державної підсумкової атестації, яка</w:t>
      </w:r>
      <w:r w:rsidR="00071CB1">
        <w:rPr>
          <w:rFonts w:ascii="Times New Roman" w:hAnsi="Times New Roman" w:cs="Times New Roman"/>
          <w:sz w:val="24"/>
          <w:szCs w:val="24"/>
        </w:rPr>
        <w:t xml:space="preserve"> </w:t>
      </w:r>
      <w:r w:rsidRPr="00361C0C">
        <w:rPr>
          <w:rFonts w:ascii="Times New Roman" w:hAnsi="Times New Roman" w:cs="Times New Roman"/>
          <w:sz w:val="24"/>
          <w:szCs w:val="24"/>
        </w:rPr>
        <w:t>може здійснюватися в різних формах, визначених законодавством, зокрема уформі зовнішнього незалежного оцінювання.</w:t>
      </w:r>
    </w:p>
    <w:p w:rsidR="0065034E" w:rsidRPr="00361C0C" w:rsidRDefault="00C74981" w:rsidP="00F60CCA">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Здобувачі початкової освіти проходять державну підсумкову атестацію, яказдійснюється лише з метою моніторингу якості освітньої діяльності закладуосвіти та якості освіти</w:t>
      </w:r>
      <w:r w:rsidR="00BE0827" w:rsidRPr="00361C0C">
        <w:rPr>
          <w:rFonts w:ascii="Times New Roman" w:hAnsi="Times New Roman" w:cs="Times New Roman"/>
          <w:sz w:val="24"/>
          <w:szCs w:val="24"/>
        </w:rPr>
        <w:t>.</w:t>
      </w:r>
    </w:p>
    <w:p w:rsidR="00C74981" w:rsidRPr="00361C0C" w:rsidRDefault="00C74981" w:rsidP="00F60CCA">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З метою неперервного відстеження результатів освіти, їх прогнозування та</w:t>
      </w:r>
      <w:r w:rsidR="002B47C5">
        <w:rPr>
          <w:rFonts w:ascii="Times New Roman" w:hAnsi="Times New Roman" w:cs="Times New Roman"/>
          <w:sz w:val="24"/>
          <w:szCs w:val="24"/>
        </w:rPr>
        <w:t xml:space="preserve"> </w:t>
      </w:r>
      <w:r w:rsidRPr="00361C0C">
        <w:rPr>
          <w:rFonts w:ascii="Times New Roman" w:hAnsi="Times New Roman" w:cs="Times New Roman"/>
          <w:sz w:val="24"/>
          <w:szCs w:val="24"/>
        </w:rPr>
        <w:t>коригування можуть проводитися моніторингові дослідження навчальних</w:t>
      </w:r>
      <w:r w:rsidR="00071CB1">
        <w:rPr>
          <w:rFonts w:ascii="Times New Roman" w:hAnsi="Times New Roman" w:cs="Times New Roman"/>
          <w:sz w:val="24"/>
          <w:szCs w:val="24"/>
        </w:rPr>
        <w:t xml:space="preserve"> </w:t>
      </w:r>
      <w:r w:rsidR="0061021A">
        <w:rPr>
          <w:rFonts w:ascii="Times New Roman" w:hAnsi="Times New Roman" w:cs="Times New Roman"/>
          <w:sz w:val="24"/>
          <w:szCs w:val="24"/>
        </w:rPr>
        <w:t>досягнень на Всеукраїнському</w:t>
      </w:r>
      <w:r w:rsidRPr="00361C0C">
        <w:rPr>
          <w:rFonts w:ascii="Times New Roman" w:hAnsi="Times New Roman" w:cs="Times New Roman"/>
          <w:sz w:val="24"/>
          <w:szCs w:val="24"/>
        </w:rPr>
        <w:t>, обласному, міському, шкільному рівнях, атакож на рівні окремих класів. Аналіз результатів моніторингу даєможливість відстежувати стан реалізації цілей освіти та вчасно прийматинеобхідні педагогічні рішення.</w:t>
      </w:r>
    </w:p>
    <w:p w:rsidR="00C74981" w:rsidRPr="00361C0C" w:rsidRDefault="00C74981" w:rsidP="00F60CCA">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Процедура та вимоги до поточного та підсумкового контролю відповідають</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орієнтовним вимогам до контролю та оцінювання навчальних досягнень</w:t>
      </w:r>
      <w:r w:rsidR="00BE0827" w:rsidRPr="00361C0C">
        <w:rPr>
          <w:rFonts w:ascii="Times New Roman" w:hAnsi="Times New Roman" w:cs="Times New Roman"/>
          <w:sz w:val="24"/>
          <w:szCs w:val="24"/>
        </w:rPr>
        <w:t>учнів початкової школи та К</w:t>
      </w:r>
      <w:r w:rsidRPr="00361C0C">
        <w:rPr>
          <w:rFonts w:ascii="Times New Roman" w:hAnsi="Times New Roman" w:cs="Times New Roman"/>
          <w:sz w:val="24"/>
          <w:szCs w:val="24"/>
        </w:rPr>
        <w:t>ритеріям оцінювання навчальних досягнень</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учнів у системі загальної середньої освіти, визначених Міністерством освіти інауки України.</w:t>
      </w:r>
    </w:p>
    <w:p w:rsidR="00C74981" w:rsidRPr="00F60CCA" w:rsidRDefault="00F60CCA" w:rsidP="00361C0C">
      <w:pPr>
        <w:spacing w:after="0"/>
        <w:jc w:val="both"/>
        <w:rPr>
          <w:rFonts w:ascii="Times New Roman" w:hAnsi="Times New Roman" w:cs="Times New Roman"/>
          <w:b/>
          <w:sz w:val="24"/>
          <w:szCs w:val="24"/>
        </w:rPr>
      </w:pPr>
      <w:r w:rsidRPr="00F60CCA">
        <w:rPr>
          <w:rFonts w:ascii="Times New Roman" w:hAnsi="Times New Roman" w:cs="Times New Roman"/>
          <w:b/>
          <w:sz w:val="24"/>
          <w:szCs w:val="24"/>
        </w:rPr>
        <w:t xml:space="preserve">4. </w:t>
      </w:r>
      <w:r w:rsidR="00C74981" w:rsidRPr="00F60CCA">
        <w:rPr>
          <w:rFonts w:ascii="Times New Roman" w:hAnsi="Times New Roman" w:cs="Times New Roman"/>
          <w:b/>
          <w:sz w:val="24"/>
          <w:szCs w:val="24"/>
        </w:rPr>
        <w:t>Критерії, правила і процедури оцінювання педагогічної діяльностіпедагогічних працівників</w:t>
      </w:r>
    </w:p>
    <w:p w:rsidR="00C74981" w:rsidRPr="00361C0C" w:rsidRDefault="00C74981" w:rsidP="00F60CCA">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Внутрішня система забезпечення якості освіти та якості освітньої діяльностіповинна передбачати підвищення якості професійної підготовки фахівціввідповідно до очікувань суспільства.</w:t>
      </w:r>
    </w:p>
    <w:p w:rsidR="00C74981" w:rsidRPr="00361C0C" w:rsidRDefault="00C74981" w:rsidP="00F60CCA">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Вимоги до педагогічних працівників Шепетівськ</w:t>
      </w:r>
      <w:r w:rsidR="0065034E" w:rsidRPr="00361C0C">
        <w:rPr>
          <w:rFonts w:ascii="Times New Roman" w:hAnsi="Times New Roman" w:cs="Times New Roman"/>
          <w:sz w:val="24"/>
          <w:szCs w:val="24"/>
        </w:rPr>
        <w:t xml:space="preserve">ої загальноосвітньої школи І-ІІІ ступенів №6 </w:t>
      </w:r>
      <w:r w:rsidRPr="00361C0C">
        <w:rPr>
          <w:rFonts w:ascii="Times New Roman" w:hAnsi="Times New Roman" w:cs="Times New Roman"/>
          <w:sz w:val="24"/>
          <w:szCs w:val="24"/>
        </w:rPr>
        <w:t>Хмельницькоїобласті встановлюються у відповідності до розділу VII Закону України «Про</w:t>
      </w:r>
      <w:r w:rsidR="00231D96">
        <w:rPr>
          <w:rFonts w:ascii="Times New Roman" w:hAnsi="Times New Roman" w:cs="Times New Roman"/>
          <w:sz w:val="24"/>
          <w:szCs w:val="24"/>
        </w:rPr>
        <w:t>освіту» від 05.09.2017</w:t>
      </w:r>
      <w:r w:rsidR="0061021A">
        <w:rPr>
          <w:rFonts w:ascii="Times New Roman" w:hAnsi="Times New Roman" w:cs="Times New Roman"/>
          <w:sz w:val="24"/>
          <w:szCs w:val="24"/>
        </w:rPr>
        <w:t xml:space="preserve"> № </w:t>
      </w:r>
      <w:r w:rsidRPr="00361C0C">
        <w:rPr>
          <w:rFonts w:ascii="Times New Roman" w:hAnsi="Times New Roman" w:cs="Times New Roman"/>
          <w:sz w:val="24"/>
          <w:szCs w:val="24"/>
        </w:rPr>
        <w:t>21</w:t>
      </w:r>
      <w:r w:rsidR="0061021A">
        <w:rPr>
          <w:rFonts w:ascii="Times New Roman" w:hAnsi="Times New Roman" w:cs="Times New Roman"/>
          <w:sz w:val="24"/>
          <w:szCs w:val="24"/>
        </w:rPr>
        <w:t>43-УШ, чинного з 28.09.2017</w:t>
      </w:r>
      <w:r w:rsidRPr="00361C0C">
        <w:rPr>
          <w:rFonts w:ascii="Times New Roman" w:hAnsi="Times New Roman" w:cs="Times New Roman"/>
          <w:sz w:val="24"/>
          <w:szCs w:val="24"/>
        </w:rPr>
        <w:t>.</w:t>
      </w:r>
    </w:p>
    <w:p w:rsidR="00C74981" w:rsidRPr="00361C0C" w:rsidRDefault="00C74981"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Процедура призначення на посаду педагогічних працівників регулюється</w:t>
      </w:r>
      <w:r w:rsidR="00005BCC">
        <w:rPr>
          <w:rFonts w:ascii="Times New Roman" w:hAnsi="Times New Roman" w:cs="Times New Roman"/>
          <w:sz w:val="24"/>
        </w:rPr>
        <w:t xml:space="preserve"> </w:t>
      </w:r>
      <w:r w:rsidRPr="00361C0C">
        <w:rPr>
          <w:rFonts w:ascii="Times New Roman" w:hAnsi="Times New Roman" w:cs="Times New Roman"/>
          <w:sz w:val="24"/>
        </w:rPr>
        <w:t xml:space="preserve">чинним </w:t>
      </w:r>
      <w:r w:rsidR="00BE0827" w:rsidRPr="00361C0C">
        <w:rPr>
          <w:rFonts w:ascii="Times New Roman" w:hAnsi="Times New Roman" w:cs="Times New Roman"/>
          <w:sz w:val="24"/>
        </w:rPr>
        <w:t>з</w:t>
      </w:r>
      <w:r w:rsidRPr="00361C0C">
        <w:rPr>
          <w:rFonts w:ascii="Times New Roman" w:hAnsi="Times New Roman" w:cs="Times New Roman"/>
          <w:sz w:val="24"/>
        </w:rPr>
        <w:t>аконодавством (обрання за конкурсом, укладення трудових</w:t>
      </w:r>
      <w:r w:rsidR="00005BCC">
        <w:rPr>
          <w:rFonts w:ascii="Times New Roman" w:hAnsi="Times New Roman" w:cs="Times New Roman"/>
          <w:sz w:val="24"/>
        </w:rPr>
        <w:t xml:space="preserve"> </w:t>
      </w:r>
      <w:r w:rsidRPr="00361C0C">
        <w:rPr>
          <w:rFonts w:ascii="Times New Roman" w:hAnsi="Times New Roman" w:cs="Times New Roman"/>
          <w:sz w:val="24"/>
        </w:rPr>
        <w:t>договорів) відповідно до встановлених вимог (ст. 24 Закону «Про загальнусередню освіту»).</w:t>
      </w:r>
    </w:p>
    <w:p w:rsidR="0065034E" w:rsidRPr="00361C0C" w:rsidRDefault="00C74981" w:rsidP="00F60CCA">
      <w:pPr>
        <w:spacing w:after="0"/>
        <w:ind w:firstLine="567"/>
        <w:jc w:val="both"/>
        <w:rPr>
          <w:rFonts w:ascii="Times New Roman" w:hAnsi="Times New Roman" w:cs="Times New Roman"/>
          <w:sz w:val="24"/>
        </w:rPr>
      </w:pPr>
      <w:r w:rsidRPr="00945677">
        <w:rPr>
          <w:rFonts w:ascii="Times New Roman" w:hAnsi="Times New Roman" w:cs="Times New Roman"/>
          <w:sz w:val="24"/>
        </w:rPr>
        <w:t>Основними кри</w:t>
      </w:r>
      <w:r w:rsidR="00BE0827" w:rsidRPr="00945677">
        <w:rPr>
          <w:rFonts w:ascii="Times New Roman" w:hAnsi="Times New Roman" w:cs="Times New Roman"/>
          <w:sz w:val="24"/>
        </w:rPr>
        <w:t>теріями</w:t>
      </w:r>
      <w:r w:rsidR="00BE0827" w:rsidRPr="00361C0C">
        <w:rPr>
          <w:rFonts w:ascii="Times New Roman" w:hAnsi="Times New Roman" w:cs="Times New Roman"/>
          <w:sz w:val="24"/>
        </w:rPr>
        <w:t xml:space="preserve"> оцінювання </w:t>
      </w:r>
      <w:r w:rsidRPr="00361C0C">
        <w:rPr>
          <w:rFonts w:ascii="Times New Roman" w:hAnsi="Times New Roman" w:cs="Times New Roman"/>
          <w:sz w:val="24"/>
        </w:rPr>
        <w:t>діяльності педагогічних</w:t>
      </w:r>
      <w:r w:rsidR="00005BCC">
        <w:rPr>
          <w:rFonts w:ascii="Times New Roman" w:hAnsi="Times New Roman" w:cs="Times New Roman"/>
          <w:sz w:val="24"/>
        </w:rPr>
        <w:t xml:space="preserve"> </w:t>
      </w:r>
      <w:r w:rsidRPr="00361C0C">
        <w:rPr>
          <w:rFonts w:ascii="Times New Roman" w:hAnsi="Times New Roman" w:cs="Times New Roman"/>
          <w:sz w:val="24"/>
        </w:rPr>
        <w:t>працівників у Шепетівськ</w:t>
      </w:r>
      <w:r w:rsidR="0065034E" w:rsidRPr="00361C0C">
        <w:rPr>
          <w:rFonts w:ascii="Times New Roman" w:hAnsi="Times New Roman" w:cs="Times New Roman"/>
          <w:sz w:val="24"/>
        </w:rPr>
        <w:t>ій загальноосвітній школі І-ІІІ ступенів №6</w:t>
      </w:r>
      <w:r w:rsidRPr="00361C0C">
        <w:rPr>
          <w:rFonts w:ascii="Times New Roman" w:hAnsi="Times New Roman" w:cs="Times New Roman"/>
          <w:sz w:val="24"/>
        </w:rPr>
        <w:t xml:space="preserve"> Хмельницької області є</w:t>
      </w:r>
      <w:r w:rsidR="00BE6E90">
        <w:rPr>
          <w:rFonts w:ascii="Times New Roman" w:hAnsi="Times New Roman" w:cs="Times New Roman"/>
          <w:sz w:val="24"/>
        </w:rPr>
        <w:t>:</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 </w:t>
      </w:r>
      <w:r w:rsidR="00BE6E90" w:rsidRPr="00361C0C">
        <w:rPr>
          <w:rFonts w:ascii="Times New Roman" w:hAnsi="Times New Roman" w:cs="Times New Roman"/>
          <w:sz w:val="24"/>
        </w:rPr>
        <w:t xml:space="preserve">стан забезпечення </w:t>
      </w:r>
      <w:r w:rsidR="00C74981" w:rsidRPr="00361C0C">
        <w:rPr>
          <w:rFonts w:ascii="Times New Roman" w:hAnsi="Times New Roman" w:cs="Times New Roman"/>
          <w:sz w:val="24"/>
        </w:rPr>
        <w:t>кадрами відповідно фахової освіти;</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освітній рівень педагогічних працівників;</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результати атестації;</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систематичність підвищення кваліфікації;</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наявність педагогічних звань, почесних нагород;</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 - </w:t>
      </w:r>
      <w:r w:rsidR="00C74981" w:rsidRPr="00361C0C">
        <w:rPr>
          <w:rFonts w:ascii="Times New Roman" w:hAnsi="Times New Roman" w:cs="Times New Roman"/>
          <w:sz w:val="24"/>
        </w:rPr>
        <w:t>наявність авторських програм, посібників, методичних рекомендацій, статейтощо;</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участь в експериментальній діяльності;</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результати освітньої діяльності;</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 </w:t>
      </w:r>
      <w:r w:rsidR="00C74981" w:rsidRPr="00361C0C">
        <w:rPr>
          <w:rFonts w:ascii="Times New Roman" w:hAnsi="Times New Roman" w:cs="Times New Roman"/>
          <w:sz w:val="24"/>
        </w:rPr>
        <w:t>оптимальність розподілу педагогічного навантаження;</w:t>
      </w:r>
    </w:p>
    <w:p w:rsidR="00C74981" w:rsidRPr="00361C0C" w:rsidRDefault="0065034E"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lastRenderedPageBreak/>
        <w:t xml:space="preserve">- </w:t>
      </w:r>
      <w:r w:rsidR="00C74981" w:rsidRPr="00361C0C">
        <w:rPr>
          <w:rFonts w:ascii="Times New Roman" w:hAnsi="Times New Roman" w:cs="Times New Roman"/>
          <w:sz w:val="24"/>
        </w:rPr>
        <w:t>показник плинності кадрів.</w:t>
      </w:r>
    </w:p>
    <w:p w:rsidR="00C74981" w:rsidRPr="00361C0C" w:rsidRDefault="00C74981" w:rsidP="00F60CCA">
      <w:pPr>
        <w:spacing w:after="0"/>
        <w:ind w:firstLine="567"/>
        <w:jc w:val="both"/>
        <w:rPr>
          <w:rFonts w:ascii="Times New Roman" w:hAnsi="Times New Roman" w:cs="Times New Roman"/>
          <w:sz w:val="24"/>
        </w:rPr>
      </w:pPr>
      <w:r w:rsidRPr="00361C0C">
        <w:rPr>
          <w:rFonts w:ascii="Times New Roman" w:hAnsi="Times New Roman" w:cs="Times New Roman"/>
          <w:sz w:val="24"/>
        </w:rPr>
        <w:t>Конкретизовані числовими показниками індикатори якості педагогічної</w:t>
      </w:r>
      <w:r w:rsidR="0065034E" w:rsidRPr="00361C0C">
        <w:rPr>
          <w:rFonts w:ascii="Times New Roman" w:hAnsi="Times New Roman" w:cs="Times New Roman"/>
          <w:sz w:val="24"/>
        </w:rPr>
        <w:t xml:space="preserve"> діяльності наведені у додатку №</w:t>
      </w:r>
      <w:r w:rsidRPr="00361C0C">
        <w:rPr>
          <w:rFonts w:ascii="Times New Roman" w:hAnsi="Times New Roman" w:cs="Times New Roman"/>
          <w:sz w:val="24"/>
        </w:rPr>
        <w:t xml:space="preserve"> 1 до Положення.</w:t>
      </w:r>
    </w:p>
    <w:p w:rsidR="00C74981" w:rsidRPr="00361C0C" w:rsidRDefault="00C74981" w:rsidP="00F60CCA">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З метою вдосконалення професійної підготовки шляхом поглиблення,</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розширення й оновлення професійних компетентностей організовується</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підвищення кваліфікації педагогічних працівників.</w:t>
      </w:r>
    </w:p>
    <w:p w:rsidR="00C74981" w:rsidRPr="00361C0C" w:rsidRDefault="00C74981" w:rsidP="00F60CCA">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Щорічне підвищення кваліфікації п</w:t>
      </w:r>
      <w:r w:rsidR="00231D96">
        <w:rPr>
          <w:rFonts w:ascii="Times New Roman" w:hAnsi="Times New Roman" w:cs="Times New Roman"/>
          <w:sz w:val="24"/>
          <w:szCs w:val="24"/>
        </w:rPr>
        <w:t>едагогічних працівників закладу</w:t>
      </w:r>
      <w:r w:rsidRPr="00361C0C">
        <w:rPr>
          <w:rFonts w:ascii="Times New Roman" w:hAnsi="Times New Roman" w:cs="Times New Roman"/>
          <w:sz w:val="24"/>
          <w:szCs w:val="24"/>
        </w:rPr>
        <w:t xml:space="preserve"> здійснюється відповідно до статті 59 Закону</w:t>
      </w:r>
      <w:r w:rsidR="00BE0827" w:rsidRPr="00361C0C">
        <w:rPr>
          <w:rFonts w:ascii="Times New Roman" w:hAnsi="Times New Roman" w:cs="Times New Roman"/>
          <w:sz w:val="24"/>
          <w:szCs w:val="24"/>
        </w:rPr>
        <w:t>України «Про освіту»</w:t>
      </w:r>
      <w:r w:rsidRPr="00361C0C">
        <w:rPr>
          <w:rFonts w:ascii="Times New Roman" w:hAnsi="Times New Roman" w:cs="Times New Roman"/>
          <w:sz w:val="24"/>
          <w:szCs w:val="24"/>
        </w:rPr>
        <w:t>. Загальна кількість академічних годин для підвищеннякваліфікації педагогічного працівника впродовж п’яти років не може бутименшою за 150 годин, з яких певна кількість годин має бути обов’язковоспрямована на вдосконалення знань, вмінь і практичних навичок у частиніроботи з дітьми з особливими освітніми потребами.</w:t>
      </w:r>
    </w:p>
    <w:p w:rsidR="00C74981" w:rsidRPr="00361C0C" w:rsidRDefault="00C74981" w:rsidP="00BE6E90">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Підвищення кваліфікації педагогічних працівників здійснюється за такимивидами:</w:t>
      </w:r>
    </w:p>
    <w:p w:rsidR="00BE0827" w:rsidRPr="00BE6E90" w:rsidRDefault="00C74981" w:rsidP="00BE6E90">
      <w:pPr>
        <w:pStyle w:val="a3"/>
        <w:numPr>
          <w:ilvl w:val="0"/>
          <w:numId w:val="1"/>
        </w:numPr>
        <w:spacing w:after="0"/>
        <w:jc w:val="both"/>
        <w:rPr>
          <w:rFonts w:ascii="Times New Roman" w:hAnsi="Times New Roman" w:cs="Times New Roman"/>
          <w:sz w:val="24"/>
          <w:szCs w:val="24"/>
        </w:rPr>
      </w:pPr>
      <w:r w:rsidRPr="00BE6E90">
        <w:rPr>
          <w:rFonts w:ascii="Times New Roman" w:hAnsi="Times New Roman" w:cs="Times New Roman"/>
          <w:sz w:val="24"/>
          <w:szCs w:val="24"/>
        </w:rPr>
        <w:t>довгострокове підвищення кваліфікації: курси;</w:t>
      </w:r>
    </w:p>
    <w:p w:rsidR="00C74981" w:rsidRPr="00BE6E90" w:rsidRDefault="00C74981" w:rsidP="00BE6E90">
      <w:pPr>
        <w:pStyle w:val="a3"/>
        <w:numPr>
          <w:ilvl w:val="0"/>
          <w:numId w:val="1"/>
        </w:numPr>
        <w:spacing w:after="0"/>
        <w:jc w:val="both"/>
        <w:rPr>
          <w:rFonts w:ascii="Times New Roman" w:hAnsi="Times New Roman" w:cs="Times New Roman"/>
          <w:sz w:val="24"/>
          <w:szCs w:val="24"/>
        </w:rPr>
      </w:pPr>
      <w:r w:rsidRPr="00BE6E90">
        <w:rPr>
          <w:rFonts w:ascii="Times New Roman" w:hAnsi="Times New Roman" w:cs="Times New Roman"/>
          <w:sz w:val="24"/>
          <w:szCs w:val="24"/>
        </w:rPr>
        <w:t>короткострокове підвищення</w:t>
      </w:r>
      <w:r w:rsidR="00005BCC">
        <w:rPr>
          <w:rFonts w:ascii="Times New Roman" w:hAnsi="Times New Roman" w:cs="Times New Roman"/>
          <w:sz w:val="24"/>
          <w:szCs w:val="24"/>
        </w:rPr>
        <w:t xml:space="preserve"> </w:t>
      </w:r>
      <w:r w:rsidRPr="00BE6E90">
        <w:rPr>
          <w:rFonts w:ascii="Times New Roman" w:hAnsi="Times New Roman" w:cs="Times New Roman"/>
          <w:sz w:val="24"/>
          <w:szCs w:val="24"/>
        </w:rPr>
        <w:t>кваліфікації: семінари, семінари-практикуми, тренінги, конференції, «круглі</w:t>
      </w:r>
      <w:r w:rsidR="00005BCC">
        <w:rPr>
          <w:rFonts w:ascii="Times New Roman" w:hAnsi="Times New Roman" w:cs="Times New Roman"/>
          <w:sz w:val="24"/>
          <w:szCs w:val="24"/>
        </w:rPr>
        <w:t xml:space="preserve"> </w:t>
      </w:r>
      <w:r w:rsidRPr="00BE6E90">
        <w:rPr>
          <w:rFonts w:ascii="Times New Roman" w:hAnsi="Times New Roman" w:cs="Times New Roman"/>
          <w:sz w:val="24"/>
          <w:szCs w:val="24"/>
        </w:rPr>
        <w:t>столи» тощо.</w:t>
      </w:r>
    </w:p>
    <w:p w:rsidR="00C74981" w:rsidRPr="00BE6E90" w:rsidRDefault="00C74981" w:rsidP="00361C0C">
      <w:pPr>
        <w:spacing w:after="0"/>
        <w:jc w:val="both"/>
        <w:rPr>
          <w:rFonts w:ascii="Times New Roman" w:hAnsi="Times New Roman" w:cs="Times New Roman"/>
          <w:sz w:val="24"/>
          <w:szCs w:val="24"/>
        </w:rPr>
      </w:pPr>
      <w:r w:rsidRPr="00BE6E90">
        <w:rPr>
          <w:rFonts w:ascii="Times New Roman" w:hAnsi="Times New Roman" w:cs="Times New Roman"/>
          <w:sz w:val="24"/>
          <w:szCs w:val="24"/>
        </w:rPr>
        <w:t>Щорічний план підвищення кваліфікації педагогічних працівників</w:t>
      </w:r>
      <w:r w:rsidR="00005BCC">
        <w:rPr>
          <w:rFonts w:ascii="Times New Roman" w:hAnsi="Times New Roman" w:cs="Times New Roman"/>
          <w:sz w:val="24"/>
          <w:szCs w:val="24"/>
        </w:rPr>
        <w:t xml:space="preserve"> </w:t>
      </w:r>
      <w:r w:rsidRPr="00BE6E90">
        <w:rPr>
          <w:rFonts w:ascii="Times New Roman" w:hAnsi="Times New Roman" w:cs="Times New Roman"/>
          <w:sz w:val="24"/>
          <w:szCs w:val="24"/>
        </w:rPr>
        <w:t>затверджує педагогічна рада закладу.</w:t>
      </w:r>
    </w:p>
    <w:p w:rsidR="00C74981" w:rsidRPr="00361C0C" w:rsidRDefault="00C74981" w:rsidP="00361C0C">
      <w:pPr>
        <w:spacing w:after="0"/>
        <w:jc w:val="both"/>
        <w:rPr>
          <w:rFonts w:ascii="Times New Roman" w:hAnsi="Times New Roman" w:cs="Times New Roman"/>
          <w:sz w:val="24"/>
          <w:szCs w:val="24"/>
        </w:rPr>
      </w:pPr>
      <w:r w:rsidRPr="00361C0C">
        <w:rPr>
          <w:rFonts w:ascii="Times New Roman" w:hAnsi="Times New Roman" w:cs="Times New Roman"/>
          <w:sz w:val="24"/>
          <w:szCs w:val="24"/>
        </w:rPr>
        <w:t>Показником ефективності та результативності діяльності педагогічних</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працівників є їх атестація.</w:t>
      </w:r>
    </w:p>
    <w:p w:rsidR="00C74981" w:rsidRPr="00BE6E90" w:rsidRDefault="00BE6E90" w:rsidP="00361C0C">
      <w:pPr>
        <w:spacing w:after="0"/>
        <w:jc w:val="both"/>
        <w:rPr>
          <w:rFonts w:ascii="Times New Roman" w:hAnsi="Times New Roman" w:cs="Times New Roman"/>
          <w:b/>
          <w:sz w:val="24"/>
          <w:szCs w:val="24"/>
        </w:rPr>
      </w:pPr>
      <w:r w:rsidRPr="00BE6E90">
        <w:rPr>
          <w:rFonts w:ascii="Times New Roman" w:hAnsi="Times New Roman" w:cs="Times New Roman"/>
          <w:b/>
          <w:sz w:val="24"/>
          <w:szCs w:val="24"/>
        </w:rPr>
        <w:t xml:space="preserve">5. </w:t>
      </w:r>
      <w:r w:rsidR="00C74981" w:rsidRPr="00BE6E90">
        <w:rPr>
          <w:rFonts w:ascii="Times New Roman" w:hAnsi="Times New Roman" w:cs="Times New Roman"/>
          <w:b/>
          <w:sz w:val="24"/>
          <w:szCs w:val="24"/>
        </w:rPr>
        <w:t>Критерії, правила і процедури оцінювання управлінської діяльностікерівних працівників закладу освіти.</w:t>
      </w:r>
    </w:p>
    <w:p w:rsidR="00C74981" w:rsidRPr="00361C0C" w:rsidRDefault="00C74981" w:rsidP="00BE6E90">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Внутрішня система забезпечення якості освіти та якості освітньої діяльностівизначає стратегію управління в закладі освіти, напрямки ефективних змін тарозвитку освітньої системи. Для цього застосовується моніторинг якостіосвітнього процесу в закладі освіти як систему збору, обробки, збереження та</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розповсюдження інформації про стан освітнього процесу чи окремих його</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елементів із метою інформаційного забезпечення управління та прийняття</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оптимальних управлінських рішень щодо підвищення ефективності</w:t>
      </w:r>
      <w:r w:rsidR="00005BCC">
        <w:rPr>
          <w:rFonts w:ascii="Times New Roman" w:hAnsi="Times New Roman" w:cs="Times New Roman"/>
          <w:sz w:val="24"/>
          <w:szCs w:val="24"/>
        </w:rPr>
        <w:t xml:space="preserve"> </w:t>
      </w:r>
      <w:r w:rsidR="00BE0827" w:rsidRPr="00361C0C">
        <w:rPr>
          <w:rFonts w:ascii="Times New Roman" w:hAnsi="Times New Roman" w:cs="Times New Roman"/>
          <w:sz w:val="24"/>
          <w:szCs w:val="24"/>
        </w:rPr>
        <w:t>ф</w:t>
      </w:r>
      <w:r w:rsidRPr="00361C0C">
        <w:rPr>
          <w:rFonts w:ascii="Times New Roman" w:hAnsi="Times New Roman" w:cs="Times New Roman"/>
          <w:sz w:val="24"/>
          <w:szCs w:val="24"/>
        </w:rPr>
        <w:t>ункціонування усіх складових освітнього процесу, їхній взаємодії длядосягнення очікуваних й запланованих результатів, а також інноваційного</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розвитку закладу освіти.</w:t>
      </w:r>
    </w:p>
    <w:p w:rsidR="00C74981" w:rsidRPr="00361C0C" w:rsidRDefault="00C74981" w:rsidP="00BE6E90">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Управління процесом забезпечення якості освіти в Шепе</w:t>
      </w:r>
      <w:r w:rsidR="0065034E" w:rsidRPr="00361C0C">
        <w:rPr>
          <w:rFonts w:ascii="Times New Roman" w:hAnsi="Times New Roman" w:cs="Times New Roman"/>
          <w:sz w:val="24"/>
          <w:szCs w:val="24"/>
        </w:rPr>
        <w:t>тівській загальноосвітній школі І</w:t>
      </w:r>
      <w:r w:rsidR="00231D96">
        <w:rPr>
          <w:rFonts w:ascii="Times New Roman" w:hAnsi="Times New Roman" w:cs="Times New Roman"/>
          <w:sz w:val="24"/>
          <w:szCs w:val="24"/>
        </w:rPr>
        <w:t xml:space="preserve">-ІІІ ступенів </w:t>
      </w:r>
      <w:r w:rsidR="0065034E" w:rsidRPr="00361C0C">
        <w:rPr>
          <w:rFonts w:ascii="Times New Roman" w:hAnsi="Times New Roman" w:cs="Times New Roman"/>
          <w:sz w:val="24"/>
          <w:szCs w:val="24"/>
        </w:rPr>
        <w:t xml:space="preserve">№6 </w:t>
      </w:r>
      <w:r w:rsidRPr="00361C0C">
        <w:rPr>
          <w:rFonts w:ascii="Times New Roman" w:hAnsi="Times New Roman" w:cs="Times New Roman"/>
          <w:sz w:val="24"/>
          <w:szCs w:val="24"/>
        </w:rPr>
        <w:t>Хмельницької області забезпечується внутрішніми нормативно-правовими документами (статут, положення, рішення, накази тощо), що</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визначають зміст внутрішньої системи забезпечення якості освіти тамеханізми її забезпечення.</w:t>
      </w:r>
    </w:p>
    <w:p w:rsidR="00C74981" w:rsidRPr="00361C0C" w:rsidRDefault="00C74981" w:rsidP="00BE6E90">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Процедура управління процесом забезпечення якості освіти включає:</w:t>
      </w:r>
    </w:p>
    <w:p w:rsidR="00C74981" w:rsidRPr="00361C0C" w:rsidRDefault="00C74981" w:rsidP="00361C0C">
      <w:pPr>
        <w:pStyle w:val="a3"/>
        <w:numPr>
          <w:ilvl w:val="0"/>
          <w:numId w:val="1"/>
        </w:numPr>
        <w:spacing w:after="0"/>
        <w:jc w:val="both"/>
        <w:rPr>
          <w:rFonts w:ascii="Times New Roman" w:hAnsi="Times New Roman" w:cs="Times New Roman"/>
          <w:sz w:val="24"/>
          <w:szCs w:val="24"/>
        </w:rPr>
      </w:pPr>
      <w:r w:rsidRPr="00361C0C">
        <w:rPr>
          <w:rFonts w:ascii="Times New Roman" w:hAnsi="Times New Roman" w:cs="Times New Roman"/>
          <w:sz w:val="24"/>
          <w:szCs w:val="24"/>
        </w:rPr>
        <w:t>ухвалення рішення про початок формування системи внутрішнього</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забезпечення якості освіти та якості освітньої діяльності;</w:t>
      </w:r>
    </w:p>
    <w:p w:rsidR="00C74981" w:rsidRPr="00361C0C" w:rsidRDefault="00C74981" w:rsidP="00361C0C">
      <w:pPr>
        <w:pStyle w:val="a3"/>
        <w:numPr>
          <w:ilvl w:val="0"/>
          <w:numId w:val="1"/>
        </w:numPr>
        <w:spacing w:after="0"/>
        <w:jc w:val="both"/>
        <w:rPr>
          <w:rFonts w:ascii="Times New Roman" w:hAnsi="Times New Roman" w:cs="Times New Roman"/>
          <w:sz w:val="24"/>
          <w:szCs w:val="24"/>
        </w:rPr>
      </w:pPr>
      <w:r w:rsidRPr="00361C0C">
        <w:rPr>
          <w:rFonts w:ascii="Times New Roman" w:hAnsi="Times New Roman" w:cs="Times New Roman"/>
          <w:sz w:val="24"/>
          <w:szCs w:val="24"/>
        </w:rPr>
        <w:t>призначення відповідальних за розробку, впровадження та функціонування</w:t>
      </w:r>
    </w:p>
    <w:p w:rsidR="00C74981" w:rsidRPr="00361C0C" w:rsidRDefault="00C74981" w:rsidP="00361C0C">
      <w:pPr>
        <w:pStyle w:val="a3"/>
        <w:spacing w:after="0"/>
        <w:jc w:val="both"/>
        <w:rPr>
          <w:rFonts w:ascii="Times New Roman" w:hAnsi="Times New Roman" w:cs="Times New Roman"/>
          <w:sz w:val="24"/>
          <w:szCs w:val="24"/>
        </w:rPr>
      </w:pPr>
      <w:r w:rsidRPr="00361C0C">
        <w:rPr>
          <w:rFonts w:ascii="Times New Roman" w:hAnsi="Times New Roman" w:cs="Times New Roman"/>
          <w:sz w:val="24"/>
          <w:szCs w:val="24"/>
        </w:rPr>
        <w:t>внутрішньої системи забезпечення якості освіти;</w:t>
      </w:r>
    </w:p>
    <w:p w:rsidR="00C74981" w:rsidRPr="00361C0C" w:rsidRDefault="00C74981" w:rsidP="00361C0C">
      <w:pPr>
        <w:pStyle w:val="a3"/>
        <w:numPr>
          <w:ilvl w:val="0"/>
          <w:numId w:val="1"/>
        </w:numPr>
        <w:spacing w:after="0"/>
        <w:jc w:val="both"/>
        <w:rPr>
          <w:rFonts w:ascii="Times New Roman" w:hAnsi="Times New Roman" w:cs="Times New Roman"/>
          <w:sz w:val="24"/>
          <w:szCs w:val="24"/>
        </w:rPr>
      </w:pPr>
      <w:r w:rsidRPr="00361C0C">
        <w:rPr>
          <w:rFonts w:ascii="Times New Roman" w:hAnsi="Times New Roman" w:cs="Times New Roman"/>
          <w:sz w:val="24"/>
          <w:szCs w:val="24"/>
        </w:rPr>
        <w:t>навчання педпрацівників правилам і процедурам впровадження внутрішньої</w:t>
      </w:r>
    </w:p>
    <w:p w:rsidR="00C74981" w:rsidRPr="00361C0C" w:rsidRDefault="00C74981" w:rsidP="00361C0C">
      <w:pPr>
        <w:pStyle w:val="a3"/>
        <w:spacing w:after="0"/>
        <w:jc w:val="both"/>
        <w:rPr>
          <w:rFonts w:ascii="Times New Roman" w:hAnsi="Times New Roman" w:cs="Times New Roman"/>
          <w:sz w:val="24"/>
          <w:szCs w:val="24"/>
        </w:rPr>
      </w:pPr>
      <w:r w:rsidRPr="00361C0C">
        <w:rPr>
          <w:rFonts w:ascii="Times New Roman" w:hAnsi="Times New Roman" w:cs="Times New Roman"/>
          <w:sz w:val="24"/>
          <w:szCs w:val="24"/>
        </w:rPr>
        <w:t>системи забезпечення якості освіти;</w:t>
      </w:r>
    </w:p>
    <w:p w:rsidR="00C74981" w:rsidRPr="00361C0C" w:rsidRDefault="00C74981" w:rsidP="00361C0C">
      <w:pPr>
        <w:pStyle w:val="a3"/>
        <w:numPr>
          <w:ilvl w:val="0"/>
          <w:numId w:val="1"/>
        </w:numPr>
        <w:spacing w:after="0"/>
        <w:jc w:val="both"/>
        <w:rPr>
          <w:rFonts w:ascii="Times New Roman" w:hAnsi="Times New Roman" w:cs="Times New Roman"/>
          <w:sz w:val="24"/>
          <w:szCs w:val="24"/>
        </w:rPr>
      </w:pPr>
      <w:r w:rsidRPr="00361C0C">
        <w:rPr>
          <w:rFonts w:ascii="Times New Roman" w:hAnsi="Times New Roman" w:cs="Times New Roman"/>
          <w:sz w:val="24"/>
          <w:szCs w:val="24"/>
        </w:rPr>
        <w:t>формування та підготовка аналітичної групи з визначення ефективності</w:t>
      </w:r>
    </w:p>
    <w:p w:rsidR="00C74981" w:rsidRPr="00361C0C" w:rsidRDefault="00C74981" w:rsidP="00361C0C">
      <w:pPr>
        <w:pStyle w:val="a3"/>
        <w:spacing w:after="0"/>
        <w:jc w:val="both"/>
        <w:rPr>
          <w:rFonts w:ascii="Times New Roman" w:hAnsi="Times New Roman" w:cs="Times New Roman"/>
          <w:sz w:val="24"/>
          <w:szCs w:val="24"/>
        </w:rPr>
      </w:pPr>
      <w:r w:rsidRPr="00361C0C">
        <w:rPr>
          <w:rFonts w:ascii="Times New Roman" w:hAnsi="Times New Roman" w:cs="Times New Roman"/>
          <w:sz w:val="24"/>
          <w:szCs w:val="24"/>
        </w:rPr>
        <w:t>впровадження та функціонування внутрішньої системи забезпечення якостіосвіти на окремих етапах та у цілому;</w:t>
      </w:r>
    </w:p>
    <w:p w:rsidR="00C74981" w:rsidRPr="00361C0C" w:rsidRDefault="00C74981" w:rsidP="00361C0C">
      <w:pPr>
        <w:pStyle w:val="a3"/>
        <w:numPr>
          <w:ilvl w:val="0"/>
          <w:numId w:val="1"/>
        </w:numPr>
        <w:spacing w:after="0"/>
        <w:jc w:val="both"/>
        <w:rPr>
          <w:rFonts w:ascii="Times New Roman" w:hAnsi="Times New Roman" w:cs="Times New Roman"/>
          <w:sz w:val="24"/>
          <w:szCs w:val="24"/>
        </w:rPr>
      </w:pPr>
      <w:r w:rsidRPr="00361C0C">
        <w:rPr>
          <w:rFonts w:ascii="Times New Roman" w:hAnsi="Times New Roman" w:cs="Times New Roman"/>
          <w:sz w:val="24"/>
          <w:szCs w:val="24"/>
        </w:rPr>
        <w:t>формування Політики та Цілей у сфері якості (на перспективу, навчальнийрік тощо);</w:t>
      </w:r>
    </w:p>
    <w:p w:rsidR="00C74981" w:rsidRPr="00361C0C" w:rsidRDefault="00C74981" w:rsidP="00361C0C">
      <w:pPr>
        <w:pStyle w:val="a3"/>
        <w:numPr>
          <w:ilvl w:val="0"/>
          <w:numId w:val="1"/>
        </w:numPr>
        <w:spacing w:after="0"/>
        <w:jc w:val="both"/>
        <w:rPr>
          <w:rFonts w:ascii="Times New Roman" w:hAnsi="Times New Roman" w:cs="Times New Roman"/>
          <w:sz w:val="24"/>
          <w:szCs w:val="24"/>
        </w:rPr>
      </w:pPr>
      <w:r w:rsidRPr="00361C0C">
        <w:rPr>
          <w:rFonts w:ascii="Times New Roman" w:hAnsi="Times New Roman" w:cs="Times New Roman"/>
          <w:sz w:val="24"/>
          <w:szCs w:val="24"/>
        </w:rPr>
        <w:lastRenderedPageBreak/>
        <w:t>визначення видів діяльності та процесів у рамках складових внутрішньої</w:t>
      </w:r>
    </w:p>
    <w:p w:rsidR="00C74981" w:rsidRPr="00361C0C" w:rsidRDefault="00C74981" w:rsidP="00A76A5B">
      <w:pPr>
        <w:pStyle w:val="a3"/>
        <w:spacing w:after="0"/>
        <w:jc w:val="both"/>
        <w:rPr>
          <w:rFonts w:ascii="Times New Roman" w:hAnsi="Times New Roman" w:cs="Times New Roman"/>
          <w:sz w:val="24"/>
          <w:szCs w:val="24"/>
        </w:rPr>
      </w:pPr>
      <w:r w:rsidRPr="00361C0C">
        <w:rPr>
          <w:rFonts w:ascii="Times New Roman" w:hAnsi="Times New Roman" w:cs="Times New Roman"/>
          <w:sz w:val="24"/>
          <w:szCs w:val="24"/>
        </w:rPr>
        <w:t>системи забезпечення якості освіти;</w:t>
      </w:r>
    </w:p>
    <w:p w:rsidR="00C74981" w:rsidRPr="00104028" w:rsidRDefault="00C74981" w:rsidP="00361C0C">
      <w:pPr>
        <w:pStyle w:val="a3"/>
        <w:numPr>
          <w:ilvl w:val="0"/>
          <w:numId w:val="1"/>
        </w:numPr>
        <w:spacing w:after="0"/>
        <w:jc w:val="both"/>
        <w:rPr>
          <w:rFonts w:ascii="Times New Roman" w:hAnsi="Times New Roman" w:cs="Times New Roman"/>
          <w:sz w:val="24"/>
          <w:szCs w:val="24"/>
        </w:rPr>
      </w:pPr>
      <w:r w:rsidRPr="00104028">
        <w:rPr>
          <w:rFonts w:ascii="Times New Roman" w:hAnsi="Times New Roman" w:cs="Times New Roman"/>
          <w:sz w:val="24"/>
          <w:szCs w:val="24"/>
        </w:rPr>
        <w:t>розробка процедур для визначених процесів (дій, заходів) (внутрішні</w:t>
      </w:r>
      <w:r w:rsidR="00005BCC">
        <w:rPr>
          <w:rFonts w:ascii="Times New Roman" w:hAnsi="Times New Roman" w:cs="Times New Roman"/>
          <w:sz w:val="24"/>
          <w:szCs w:val="24"/>
        </w:rPr>
        <w:t xml:space="preserve"> </w:t>
      </w:r>
      <w:r w:rsidR="00231D96">
        <w:rPr>
          <w:rFonts w:ascii="Times New Roman" w:hAnsi="Times New Roman" w:cs="Times New Roman"/>
          <w:sz w:val="24"/>
          <w:szCs w:val="24"/>
        </w:rPr>
        <w:t>нормативні основи закладу</w:t>
      </w:r>
      <w:r w:rsidRPr="00104028">
        <w:rPr>
          <w:rFonts w:ascii="Times New Roman" w:hAnsi="Times New Roman" w:cs="Times New Roman"/>
          <w:sz w:val="24"/>
          <w:szCs w:val="24"/>
        </w:rPr>
        <w:t>);</w:t>
      </w:r>
    </w:p>
    <w:p w:rsidR="00C74981" w:rsidRPr="00361C0C" w:rsidRDefault="00C74981" w:rsidP="00361C0C">
      <w:pPr>
        <w:pStyle w:val="a3"/>
        <w:numPr>
          <w:ilvl w:val="0"/>
          <w:numId w:val="1"/>
        </w:numPr>
        <w:spacing w:after="0"/>
        <w:jc w:val="both"/>
        <w:rPr>
          <w:rFonts w:ascii="Times New Roman" w:hAnsi="Times New Roman" w:cs="Times New Roman"/>
          <w:sz w:val="24"/>
          <w:szCs w:val="24"/>
        </w:rPr>
      </w:pPr>
      <w:r w:rsidRPr="00361C0C">
        <w:rPr>
          <w:rFonts w:ascii="Times New Roman" w:hAnsi="Times New Roman" w:cs="Times New Roman"/>
          <w:sz w:val="24"/>
          <w:szCs w:val="24"/>
        </w:rPr>
        <w:t>визначення та розвиток системи моніторингу якості в закладі;</w:t>
      </w:r>
    </w:p>
    <w:p w:rsidR="00C74981" w:rsidRPr="00361C0C" w:rsidRDefault="00C74981" w:rsidP="00361C0C">
      <w:pPr>
        <w:pStyle w:val="a3"/>
        <w:numPr>
          <w:ilvl w:val="0"/>
          <w:numId w:val="1"/>
        </w:numPr>
        <w:spacing w:after="0"/>
        <w:jc w:val="both"/>
        <w:rPr>
          <w:rFonts w:ascii="Times New Roman" w:hAnsi="Times New Roman" w:cs="Times New Roman"/>
          <w:sz w:val="24"/>
          <w:szCs w:val="24"/>
        </w:rPr>
      </w:pPr>
      <w:r w:rsidRPr="00361C0C">
        <w:rPr>
          <w:rFonts w:ascii="Times New Roman" w:hAnsi="Times New Roman" w:cs="Times New Roman"/>
          <w:sz w:val="24"/>
          <w:szCs w:val="24"/>
        </w:rPr>
        <w:t>удосконалення системи аналізу та прийняття підсумкових рішень.</w:t>
      </w:r>
    </w:p>
    <w:p w:rsidR="00C74981" w:rsidRPr="00361C0C" w:rsidRDefault="00C74981" w:rsidP="00BE6E90">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Відповідальні за впровадження та вдосконалення системи забезпечення</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якості</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освіти та якості освітньої діяльності є педагогічні працівники, методичні</w:t>
      </w:r>
      <w:r w:rsidR="00005BCC">
        <w:rPr>
          <w:rFonts w:ascii="Times New Roman" w:hAnsi="Times New Roman" w:cs="Times New Roman"/>
          <w:sz w:val="24"/>
          <w:szCs w:val="24"/>
        </w:rPr>
        <w:t xml:space="preserve"> </w:t>
      </w:r>
      <w:r w:rsidR="00EC17AA">
        <w:rPr>
          <w:rFonts w:ascii="Times New Roman" w:hAnsi="Times New Roman" w:cs="Times New Roman"/>
          <w:sz w:val="24"/>
          <w:szCs w:val="24"/>
        </w:rPr>
        <w:t>об’єднання</w:t>
      </w:r>
      <w:r w:rsidRPr="00361C0C">
        <w:rPr>
          <w:rFonts w:ascii="Times New Roman" w:hAnsi="Times New Roman" w:cs="Times New Roman"/>
          <w:sz w:val="24"/>
          <w:szCs w:val="24"/>
        </w:rPr>
        <w:t>,</w:t>
      </w:r>
      <w:r w:rsidR="00231D96">
        <w:rPr>
          <w:rFonts w:ascii="Times New Roman" w:hAnsi="Times New Roman" w:cs="Times New Roman"/>
          <w:sz w:val="24"/>
          <w:szCs w:val="24"/>
        </w:rPr>
        <w:t xml:space="preserve"> педагогічна рада</w:t>
      </w:r>
      <w:r w:rsidRPr="00361C0C">
        <w:rPr>
          <w:rFonts w:ascii="Times New Roman" w:hAnsi="Times New Roman" w:cs="Times New Roman"/>
          <w:sz w:val="24"/>
          <w:szCs w:val="24"/>
        </w:rPr>
        <w:t xml:space="preserve">, директор </w:t>
      </w:r>
      <w:r w:rsidR="00EC17AA">
        <w:rPr>
          <w:rFonts w:ascii="Times New Roman" w:hAnsi="Times New Roman" w:cs="Times New Roman"/>
          <w:sz w:val="24"/>
          <w:szCs w:val="24"/>
        </w:rPr>
        <w:t>(</w:t>
      </w:r>
      <w:r w:rsidRPr="00361C0C">
        <w:rPr>
          <w:rFonts w:ascii="Times New Roman" w:hAnsi="Times New Roman" w:cs="Times New Roman"/>
          <w:sz w:val="24"/>
          <w:szCs w:val="24"/>
        </w:rPr>
        <w:t>заступник</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директора з навч</w:t>
      </w:r>
      <w:r w:rsidR="00A76A5B">
        <w:rPr>
          <w:rFonts w:ascii="Times New Roman" w:hAnsi="Times New Roman" w:cs="Times New Roman"/>
          <w:sz w:val="24"/>
          <w:szCs w:val="24"/>
        </w:rPr>
        <w:t>ально-</w:t>
      </w:r>
      <w:r w:rsidRPr="00361C0C">
        <w:rPr>
          <w:rFonts w:ascii="Times New Roman" w:hAnsi="Times New Roman" w:cs="Times New Roman"/>
          <w:sz w:val="24"/>
          <w:szCs w:val="24"/>
        </w:rPr>
        <w:t>виховної роботи) шляхом узгодженості (координації)діяльності щодо забезпечення необхідного рівня якості освітнього процесу.</w:t>
      </w:r>
    </w:p>
    <w:p w:rsidR="00C74981" w:rsidRPr="00361C0C" w:rsidRDefault="00C74981" w:rsidP="00BE6E90">
      <w:pPr>
        <w:spacing w:after="0"/>
        <w:ind w:firstLine="567"/>
        <w:jc w:val="both"/>
        <w:rPr>
          <w:rFonts w:ascii="Times New Roman" w:hAnsi="Times New Roman" w:cs="Times New Roman"/>
          <w:sz w:val="24"/>
        </w:rPr>
      </w:pPr>
      <w:r w:rsidRPr="00361C0C">
        <w:rPr>
          <w:rFonts w:ascii="Times New Roman" w:hAnsi="Times New Roman" w:cs="Times New Roman"/>
          <w:sz w:val="24"/>
        </w:rPr>
        <w:t>З метою позитивного впливу на якість освіти необхідним є організаційний</w:t>
      </w:r>
      <w:r w:rsidR="00005BCC">
        <w:rPr>
          <w:rFonts w:ascii="Times New Roman" w:hAnsi="Times New Roman" w:cs="Times New Roman"/>
          <w:sz w:val="24"/>
        </w:rPr>
        <w:t xml:space="preserve"> </w:t>
      </w:r>
      <w:r w:rsidRPr="00361C0C">
        <w:rPr>
          <w:rFonts w:ascii="Times New Roman" w:hAnsi="Times New Roman" w:cs="Times New Roman"/>
          <w:sz w:val="24"/>
        </w:rPr>
        <w:t>компонент у процесі формування внутрішньої системи, а саме:</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виокрем</w:t>
      </w:r>
      <w:r w:rsidR="00231D96">
        <w:rPr>
          <w:rFonts w:ascii="Times New Roman" w:hAnsi="Times New Roman" w:cs="Times New Roman"/>
          <w:sz w:val="24"/>
        </w:rPr>
        <w:t>лення в структурі закладу</w:t>
      </w:r>
      <w:r w:rsidRPr="00A76A5B">
        <w:rPr>
          <w:rFonts w:ascii="Times New Roman" w:hAnsi="Times New Roman" w:cs="Times New Roman"/>
          <w:sz w:val="24"/>
        </w:rPr>
        <w:t xml:space="preserve"> осіб, що беруть участь у процесі</w:t>
      </w:r>
      <w:r w:rsidR="00005BCC">
        <w:rPr>
          <w:rFonts w:ascii="Times New Roman" w:hAnsi="Times New Roman" w:cs="Times New Roman"/>
          <w:sz w:val="24"/>
        </w:rPr>
        <w:t xml:space="preserve"> </w:t>
      </w:r>
      <w:r w:rsidRPr="00A76A5B">
        <w:rPr>
          <w:rFonts w:ascii="Times New Roman" w:hAnsi="Times New Roman" w:cs="Times New Roman"/>
          <w:sz w:val="24"/>
        </w:rPr>
        <w:t>управлін</w:t>
      </w:r>
      <w:r w:rsidR="00231D96">
        <w:rPr>
          <w:rFonts w:ascii="Times New Roman" w:hAnsi="Times New Roman" w:cs="Times New Roman"/>
          <w:sz w:val="24"/>
        </w:rPr>
        <w:t>ня якістю освіти (за</w:t>
      </w:r>
      <w:r w:rsidR="00BE0827" w:rsidRPr="00A76A5B">
        <w:rPr>
          <w:rFonts w:ascii="Times New Roman" w:hAnsi="Times New Roman" w:cs="Times New Roman"/>
          <w:sz w:val="24"/>
        </w:rPr>
        <w:t>с</w:t>
      </w:r>
      <w:r w:rsidR="00EC17AA">
        <w:rPr>
          <w:rFonts w:ascii="Times New Roman" w:hAnsi="Times New Roman" w:cs="Times New Roman"/>
          <w:sz w:val="24"/>
        </w:rPr>
        <w:t>тупник директора з навчально-виховної роботи</w:t>
      </w:r>
      <w:r w:rsidRPr="00A76A5B">
        <w:rPr>
          <w:rFonts w:ascii="Times New Roman" w:hAnsi="Times New Roman" w:cs="Times New Roman"/>
          <w:sz w:val="24"/>
        </w:rPr>
        <w:t>, координатор програм, керівникметодоб’єднання);</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проведення заходів щодо навчання адміністративних та педагогічнихпрацівників школи навичкам роботи щодо забезпечення якості освітньогопроцесу, підвищення оцінної культури педагогів;</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ро</w:t>
      </w:r>
      <w:r w:rsidR="00231D96">
        <w:rPr>
          <w:rFonts w:ascii="Times New Roman" w:hAnsi="Times New Roman" w:cs="Times New Roman"/>
          <w:sz w:val="24"/>
        </w:rPr>
        <w:t>зширенні зв'язків закладу</w:t>
      </w:r>
      <w:r w:rsidRPr="00A76A5B">
        <w:rPr>
          <w:rFonts w:ascii="Times New Roman" w:hAnsi="Times New Roman" w:cs="Times New Roman"/>
          <w:sz w:val="24"/>
        </w:rPr>
        <w:t xml:space="preserve"> з іншими освітніми установами,науковими організаціями, що спеціалізуються на рішенні проблем</w:t>
      </w:r>
      <w:r w:rsidR="00005BCC">
        <w:rPr>
          <w:rFonts w:ascii="Times New Roman" w:hAnsi="Times New Roman" w:cs="Times New Roman"/>
          <w:sz w:val="24"/>
        </w:rPr>
        <w:t xml:space="preserve"> </w:t>
      </w:r>
      <w:r w:rsidRPr="00A76A5B">
        <w:rPr>
          <w:rFonts w:ascii="Times New Roman" w:hAnsi="Times New Roman" w:cs="Times New Roman"/>
          <w:sz w:val="24"/>
        </w:rPr>
        <w:t>управління якістю освіти.</w:t>
      </w:r>
    </w:p>
    <w:p w:rsidR="00C74981" w:rsidRPr="00BE6E90" w:rsidRDefault="00C74981" w:rsidP="00361C0C">
      <w:pPr>
        <w:spacing w:after="0"/>
        <w:jc w:val="both"/>
        <w:rPr>
          <w:rFonts w:ascii="Times New Roman" w:hAnsi="Times New Roman" w:cs="Times New Roman"/>
          <w:sz w:val="24"/>
        </w:rPr>
      </w:pPr>
      <w:r w:rsidRPr="00BE6E90">
        <w:rPr>
          <w:rFonts w:ascii="Times New Roman" w:hAnsi="Times New Roman" w:cs="Times New Roman"/>
          <w:sz w:val="24"/>
        </w:rPr>
        <w:t>Критерії ефективності управлінської діяльності щодо забезпечення</w:t>
      </w:r>
      <w:r w:rsidR="00005BCC">
        <w:rPr>
          <w:rFonts w:ascii="Times New Roman" w:hAnsi="Times New Roman" w:cs="Times New Roman"/>
          <w:sz w:val="24"/>
        </w:rPr>
        <w:t xml:space="preserve"> </w:t>
      </w:r>
      <w:r w:rsidRPr="00BE6E90">
        <w:rPr>
          <w:rFonts w:ascii="Times New Roman" w:hAnsi="Times New Roman" w:cs="Times New Roman"/>
          <w:sz w:val="24"/>
        </w:rPr>
        <w:t>функціонування внутрішньої системи забезпечення якості освіти:</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наявність нормативних документів, де закріплені вимоги за якістю освітньогопроцесу (модель випускника, освітня програма);</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оптимальність та дієвість управлінських рішень;</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керованість процесу управління якості освіти (наявність підрозділу або посадової</w:t>
      </w:r>
      <w:r w:rsidR="00005BCC">
        <w:rPr>
          <w:rFonts w:ascii="Times New Roman" w:hAnsi="Times New Roman" w:cs="Times New Roman"/>
          <w:sz w:val="24"/>
        </w:rPr>
        <w:t xml:space="preserve"> </w:t>
      </w:r>
      <w:r w:rsidRPr="00A76A5B">
        <w:rPr>
          <w:rFonts w:ascii="Times New Roman" w:hAnsi="Times New Roman" w:cs="Times New Roman"/>
          <w:sz w:val="24"/>
        </w:rPr>
        <w:t>особи, які відповідають за управління якістю освітнього процесу);</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формування освітньої програми закладу освіти (раціональність використання</w:t>
      </w:r>
      <w:r w:rsidR="00005BCC">
        <w:rPr>
          <w:rFonts w:ascii="Times New Roman" w:hAnsi="Times New Roman" w:cs="Times New Roman"/>
          <w:sz w:val="24"/>
        </w:rPr>
        <w:t xml:space="preserve"> </w:t>
      </w:r>
      <w:r w:rsidRPr="00A76A5B">
        <w:rPr>
          <w:rFonts w:ascii="Times New Roman" w:hAnsi="Times New Roman" w:cs="Times New Roman"/>
          <w:sz w:val="24"/>
        </w:rPr>
        <w:t>інваріантної, варіативної складової</w:t>
      </w:r>
      <w:r w:rsidR="00EC17AA">
        <w:rPr>
          <w:rFonts w:ascii="Times New Roman" w:hAnsi="Times New Roman" w:cs="Times New Roman"/>
          <w:sz w:val="24"/>
        </w:rPr>
        <w:t>)</w:t>
      </w:r>
      <w:r w:rsidRPr="00A76A5B">
        <w:rPr>
          <w:rFonts w:ascii="Times New Roman" w:hAnsi="Times New Roman" w:cs="Times New Roman"/>
          <w:sz w:val="24"/>
        </w:rPr>
        <w:t>;</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підвищення показника відповідності засвоєних здобувачами освіти рівня таобсягу знань, умінь, навичок, інших компетентностей вимогам стандартів</w:t>
      </w:r>
      <w:r w:rsidR="00005BCC">
        <w:rPr>
          <w:rFonts w:ascii="Times New Roman" w:hAnsi="Times New Roman" w:cs="Times New Roman"/>
          <w:sz w:val="24"/>
        </w:rPr>
        <w:t xml:space="preserve"> </w:t>
      </w:r>
      <w:r w:rsidRPr="00A76A5B">
        <w:rPr>
          <w:rFonts w:ascii="Times New Roman" w:hAnsi="Times New Roman" w:cs="Times New Roman"/>
          <w:sz w:val="24"/>
        </w:rPr>
        <w:t>освіти;</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кореляція показників успішності з результатами державної підсумкової</w:t>
      </w:r>
      <w:r w:rsidR="00005BCC">
        <w:rPr>
          <w:rFonts w:ascii="Times New Roman" w:hAnsi="Times New Roman" w:cs="Times New Roman"/>
          <w:sz w:val="24"/>
        </w:rPr>
        <w:t xml:space="preserve"> </w:t>
      </w:r>
      <w:r w:rsidRPr="00A76A5B">
        <w:rPr>
          <w:rFonts w:ascii="Times New Roman" w:hAnsi="Times New Roman" w:cs="Times New Roman"/>
          <w:sz w:val="24"/>
        </w:rPr>
        <w:t>атестації, зовнішнього незалежного оцінювання;</w:t>
      </w:r>
    </w:p>
    <w:p w:rsidR="00C74981" w:rsidRPr="00361C0C" w:rsidRDefault="00A76A5B" w:rsidP="00A76A5B">
      <w:pPr>
        <w:tabs>
          <w:tab w:val="left" w:pos="851"/>
        </w:tabs>
        <w:spacing w:after="0"/>
        <w:ind w:left="567"/>
        <w:jc w:val="both"/>
        <w:rPr>
          <w:rFonts w:ascii="Times New Roman" w:hAnsi="Times New Roman" w:cs="Times New Roman"/>
          <w:sz w:val="24"/>
        </w:rPr>
      </w:pPr>
      <w:r>
        <w:rPr>
          <w:rFonts w:ascii="Times New Roman" w:hAnsi="Times New Roman" w:cs="Times New Roman"/>
          <w:sz w:val="24"/>
        </w:rPr>
        <w:t xml:space="preserve">- </w:t>
      </w:r>
      <w:r w:rsidR="00C74981" w:rsidRPr="00361C0C">
        <w:rPr>
          <w:rFonts w:ascii="Times New Roman" w:hAnsi="Times New Roman" w:cs="Times New Roman"/>
          <w:sz w:val="24"/>
        </w:rPr>
        <w:t>наявність та ефективність системи моральних стимулів для досягнення</w:t>
      </w:r>
      <w:r w:rsidR="00005BCC">
        <w:rPr>
          <w:rFonts w:ascii="Times New Roman" w:hAnsi="Times New Roman" w:cs="Times New Roman"/>
          <w:sz w:val="24"/>
        </w:rPr>
        <w:t xml:space="preserve"> </w:t>
      </w:r>
      <w:r w:rsidR="00C74981" w:rsidRPr="00361C0C">
        <w:rPr>
          <w:rFonts w:ascii="Times New Roman" w:hAnsi="Times New Roman" w:cs="Times New Roman"/>
          <w:sz w:val="24"/>
        </w:rPr>
        <w:t>високого рівня якості освітнього процесу.</w:t>
      </w:r>
    </w:p>
    <w:p w:rsidR="00C74981" w:rsidRPr="00BE6E90" w:rsidRDefault="00BE6E90" w:rsidP="00361C0C">
      <w:pPr>
        <w:spacing w:after="0"/>
        <w:jc w:val="both"/>
        <w:rPr>
          <w:rFonts w:ascii="Times New Roman" w:hAnsi="Times New Roman" w:cs="Times New Roman"/>
          <w:b/>
          <w:sz w:val="24"/>
        </w:rPr>
      </w:pPr>
      <w:r w:rsidRPr="00BE6E90">
        <w:rPr>
          <w:rFonts w:ascii="Times New Roman" w:hAnsi="Times New Roman" w:cs="Times New Roman"/>
          <w:b/>
          <w:sz w:val="24"/>
        </w:rPr>
        <w:t xml:space="preserve">6. </w:t>
      </w:r>
      <w:r w:rsidR="00C74981" w:rsidRPr="00BE6E90">
        <w:rPr>
          <w:rFonts w:ascii="Times New Roman" w:hAnsi="Times New Roman" w:cs="Times New Roman"/>
          <w:b/>
          <w:sz w:val="24"/>
        </w:rPr>
        <w:t>Забезпечення наявності необхідних ресурсів для організації освітньогопроцесу, в тому числі для самостійної роботи здобувачів освіти.</w:t>
      </w:r>
    </w:p>
    <w:p w:rsidR="00C74981" w:rsidRPr="00361C0C" w:rsidRDefault="00C74981" w:rsidP="00361C0C">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Одним із основних елементів забезпечення якості освітнього процесу є</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наявність відповідних ресурсів (кадрових, матеріально-технічних, навчально-методичних та інформаційних) та ефективність їх застосування.</w:t>
      </w:r>
    </w:p>
    <w:p w:rsidR="00C74981" w:rsidRPr="00BE6E90" w:rsidRDefault="00C74981" w:rsidP="00361C0C">
      <w:pPr>
        <w:spacing w:after="0"/>
        <w:ind w:firstLine="567"/>
        <w:jc w:val="both"/>
        <w:rPr>
          <w:rFonts w:ascii="Times New Roman" w:hAnsi="Times New Roman" w:cs="Times New Roman"/>
          <w:sz w:val="24"/>
          <w:szCs w:val="24"/>
        </w:rPr>
      </w:pPr>
      <w:r w:rsidRPr="00361C0C">
        <w:rPr>
          <w:rFonts w:ascii="Times New Roman" w:hAnsi="Times New Roman" w:cs="Times New Roman"/>
          <w:sz w:val="24"/>
          <w:szCs w:val="24"/>
        </w:rPr>
        <w:t>Навчальні програми, за якими здійснюється освітній процес здобувачів</w:t>
      </w:r>
      <w:r w:rsidR="00005BCC">
        <w:rPr>
          <w:rFonts w:ascii="Times New Roman" w:hAnsi="Times New Roman" w:cs="Times New Roman"/>
          <w:sz w:val="24"/>
          <w:szCs w:val="24"/>
        </w:rPr>
        <w:t xml:space="preserve"> </w:t>
      </w:r>
      <w:r w:rsidRPr="00361C0C">
        <w:rPr>
          <w:rFonts w:ascii="Times New Roman" w:hAnsi="Times New Roman" w:cs="Times New Roman"/>
          <w:sz w:val="24"/>
          <w:szCs w:val="24"/>
        </w:rPr>
        <w:t xml:space="preserve">загальної </w:t>
      </w:r>
      <w:r w:rsidRPr="00BE6E90">
        <w:rPr>
          <w:rFonts w:ascii="Times New Roman" w:hAnsi="Times New Roman" w:cs="Times New Roman"/>
          <w:sz w:val="24"/>
          <w:szCs w:val="24"/>
        </w:rPr>
        <w:t>середньої освіти, забезпечують можливість досягнення</w:t>
      </w:r>
      <w:r w:rsidR="00005BCC">
        <w:rPr>
          <w:rFonts w:ascii="Times New Roman" w:hAnsi="Times New Roman" w:cs="Times New Roman"/>
          <w:sz w:val="24"/>
          <w:szCs w:val="24"/>
        </w:rPr>
        <w:t xml:space="preserve"> </w:t>
      </w:r>
      <w:r w:rsidRPr="00BE6E90">
        <w:rPr>
          <w:rFonts w:ascii="Times New Roman" w:hAnsi="Times New Roman" w:cs="Times New Roman"/>
          <w:sz w:val="24"/>
          <w:szCs w:val="24"/>
        </w:rPr>
        <w:t>компетентностей.</w:t>
      </w:r>
    </w:p>
    <w:p w:rsidR="00C74981" w:rsidRPr="00BE6E90" w:rsidRDefault="00C74981" w:rsidP="00361C0C">
      <w:pPr>
        <w:spacing w:after="0"/>
        <w:ind w:firstLine="567"/>
        <w:jc w:val="both"/>
        <w:rPr>
          <w:rFonts w:ascii="Times New Roman" w:hAnsi="Times New Roman" w:cs="Times New Roman"/>
          <w:sz w:val="24"/>
          <w:szCs w:val="24"/>
        </w:rPr>
      </w:pPr>
      <w:r w:rsidRPr="00BE6E90">
        <w:rPr>
          <w:rFonts w:ascii="Times New Roman" w:hAnsi="Times New Roman" w:cs="Times New Roman"/>
          <w:sz w:val="24"/>
          <w:szCs w:val="24"/>
        </w:rPr>
        <w:t>Освітній процес здійснюєт</w:t>
      </w:r>
      <w:r w:rsidR="00E96D17" w:rsidRPr="00BE6E90">
        <w:rPr>
          <w:rFonts w:ascii="Times New Roman" w:hAnsi="Times New Roman" w:cs="Times New Roman"/>
          <w:sz w:val="24"/>
          <w:szCs w:val="24"/>
        </w:rPr>
        <w:t>ься у 14 кабінетах та 9</w:t>
      </w:r>
      <w:r w:rsidRPr="00BE6E90">
        <w:rPr>
          <w:rFonts w:ascii="Times New Roman" w:hAnsi="Times New Roman" w:cs="Times New Roman"/>
          <w:sz w:val="24"/>
          <w:szCs w:val="24"/>
        </w:rPr>
        <w:t xml:space="preserve"> класних кімнатах.</w:t>
      </w:r>
    </w:p>
    <w:p w:rsidR="00C74981" w:rsidRPr="00BE6E90" w:rsidRDefault="00C74981" w:rsidP="00361C0C">
      <w:pPr>
        <w:spacing w:after="0"/>
        <w:ind w:firstLine="567"/>
        <w:jc w:val="both"/>
        <w:rPr>
          <w:rFonts w:ascii="Times New Roman" w:hAnsi="Times New Roman" w:cs="Times New Roman"/>
          <w:sz w:val="24"/>
          <w:szCs w:val="24"/>
        </w:rPr>
      </w:pPr>
      <w:r w:rsidRPr="00BE6E90">
        <w:rPr>
          <w:rFonts w:ascii="Times New Roman" w:hAnsi="Times New Roman" w:cs="Times New Roman"/>
          <w:sz w:val="24"/>
          <w:szCs w:val="24"/>
        </w:rPr>
        <w:t>У наявності навчальні програми з усіх освітніх предметів, курсів за вибором,факультативів.</w:t>
      </w:r>
    </w:p>
    <w:p w:rsidR="00C74981" w:rsidRPr="00BE6E90" w:rsidRDefault="00C74981" w:rsidP="00361C0C">
      <w:pPr>
        <w:spacing w:after="0"/>
        <w:ind w:firstLine="567"/>
        <w:jc w:val="both"/>
        <w:rPr>
          <w:rFonts w:ascii="Times New Roman" w:hAnsi="Times New Roman" w:cs="Times New Roman"/>
          <w:sz w:val="24"/>
          <w:szCs w:val="24"/>
        </w:rPr>
      </w:pPr>
      <w:r w:rsidRPr="00BE6E90">
        <w:rPr>
          <w:rFonts w:ascii="Times New Roman" w:hAnsi="Times New Roman" w:cs="Times New Roman"/>
          <w:sz w:val="24"/>
          <w:szCs w:val="24"/>
        </w:rPr>
        <w:lastRenderedPageBreak/>
        <w:t xml:space="preserve">Бібліотечний фонд закладу нараховує </w:t>
      </w:r>
      <w:r w:rsidR="00EC17AA" w:rsidRPr="00EC17AA">
        <w:rPr>
          <w:rFonts w:ascii="Times New Roman" w:hAnsi="Times New Roman" w:cs="Times New Roman"/>
          <w:sz w:val="24"/>
          <w:szCs w:val="24"/>
        </w:rPr>
        <w:t>30619</w:t>
      </w:r>
      <w:r w:rsidRPr="00BE6E90">
        <w:rPr>
          <w:rFonts w:ascii="Times New Roman" w:hAnsi="Times New Roman" w:cs="Times New Roman"/>
          <w:sz w:val="24"/>
          <w:szCs w:val="24"/>
        </w:rPr>
        <w:t xml:space="preserve"> примірників.Забезпеченість освітнього процесу навчальною літературою становить 98 %.</w:t>
      </w:r>
    </w:p>
    <w:p w:rsidR="00E96D17" w:rsidRPr="00361C0C" w:rsidRDefault="00C74981" w:rsidP="00361C0C">
      <w:pPr>
        <w:spacing w:after="0"/>
        <w:ind w:firstLine="567"/>
        <w:jc w:val="both"/>
        <w:rPr>
          <w:rFonts w:ascii="Times New Roman" w:hAnsi="Times New Roman" w:cs="Times New Roman"/>
          <w:sz w:val="24"/>
        </w:rPr>
      </w:pPr>
      <w:r w:rsidRPr="00361C0C">
        <w:rPr>
          <w:rFonts w:ascii="Times New Roman" w:hAnsi="Times New Roman" w:cs="Times New Roman"/>
          <w:sz w:val="24"/>
        </w:rPr>
        <w:t>Шепет</w:t>
      </w:r>
      <w:r w:rsidR="00E96D17" w:rsidRPr="00361C0C">
        <w:rPr>
          <w:rFonts w:ascii="Times New Roman" w:hAnsi="Times New Roman" w:cs="Times New Roman"/>
          <w:sz w:val="24"/>
        </w:rPr>
        <w:t>івська загальноосвітня школа І-ІІІ ступенів</w:t>
      </w:r>
      <w:r w:rsidR="00005BCC">
        <w:rPr>
          <w:rFonts w:ascii="Times New Roman" w:hAnsi="Times New Roman" w:cs="Times New Roman"/>
          <w:sz w:val="24"/>
        </w:rPr>
        <w:t xml:space="preserve"> </w:t>
      </w:r>
      <w:r w:rsidRPr="00361C0C">
        <w:rPr>
          <w:rFonts w:ascii="Times New Roman" w:hAnsi="Times New Roman" w:cs="Times New Roman"/>
          <w:sz w:val="24"/>
        </w:rPr>
        <w:t>Хмельницької області має доступ до баз даних у режиміon-line шляхом використання програми «Курс: Школа», електронну пошту</w:t>
      </w:r>
      <w:r w:rsidR="00E96D17" w:rsidRPr="00BE6E90">
        <w:rPr>
          <w:rFonts w:ascii="Times New Roman" w:hAnsi="Times New Roman" w:cs="Times New Roman"/>
          <w:sz w:val="24"/>
          <w:lang w:val="en-US"/>
        </w:rPr>
        <w:t>z</w:t>
      </w:r>
      <w:hyperlink r:id="rId8" w:history="1">
        <w:r w:rsidR="00E96D17" w:rsidRPr="00BE6E90">
          <w:rPr>
            <w:rStyle w:val="a5"/>
            <w:rFonts w:ascii="Times New Roman" w:hAnsi="Times New Roman" w:cs="Times New Roman"/>
            <w:color w:val="auto"/>
            <w:sz w:val="24"/>
            <w:lang w:val="en-US"/>
          </w:rPr>
          <w:t>osh</w:t>
        </w:r>
        <w:r w:rsidR="00E96D17" w:rsidRPr="00BE6E90">
          <w:rPr>
            <w:rStyle w:val="a5"/>
            <w:rFonts w:ascii="Times New Roman" w:hAnsi="Times New Roman" w:cs="Times New Roman"/>
            <w:color w:val="auto"/>
            <w:sz w:val="24"/>
          </w:rPr>
          <w:t>6@</w:t>
        </w:r>
        <w:r w:rsidR="00E96D17" w:rsidRPr="00BE6E90">
          <w:rPr>
            <w:rStyle w:val="a5"/>
            <w:rFonts w:ascii="Times New Roman" w:hAnsi="Times New Roman" w:cs="Times New Roman"/>
            <w:color w:val="auto"/>
            <w:sz w:val="24"/>
            <w:lang w:val="en-US"/>
          </w:rPr>
          <w:t>i</w:t>
        </w:r>
        <w:r w:rsidR="00E96D17" w:rsidRPr="00BE6E90">
          <w:rPr>
            <w:rStyle w:val="a5"/>
            <w:rFonts w:ascii="Times New Roman" w:hAnsi="Times New Roman" w:cs="Times New Roman"/>
            <w:color w:val="auto"/>
            <w:sz w:val="24"/>
          </w:rPr>
          <w:t>.</w:t>
        </w:r>
        <w:r w:rsidR="00E96D17" w:rsidRPr="00BE6E90">
          <w:rPr>
            <w:rStyle w:val="a5"/>
            <w:rFonts w:ascii="Times New Roman" w:hAnsi="Times New Roman" w:cs="Times New Roman"/>
            <w:color w:val="auto"/>
            <w:sz w:val="24"/>
            <w:lang w:val="en-US"/>
          </w:rPr>
          <w:t>u</w:t>
        </w:r>
      </w:hyperlink>
      <w:r w:rsidRPr="00BE6E90">
        <w:rPr>
          <w:rFonts w:ascii="Times New Roman" w:hAnsi="Times New Roman" w:cs="Times New Roman"/>
        </w:rPr>
        <w:t xml:space="preserve">, </w:t>
      </w:r>
      <w:r w:rsidR="00E96D17" w:rsidRPr="00361C0C">
        <w:rPr>
          <w:rFonts w:ascii="Times New Roman" w:hAnsi="Times New Roman" w:cs="Times New Roman"/>
          <w:sz w:val="24"/>
        </w:rPr>
        <w:t>факс038 (40</w:t>
      </w:r>
      <w:r w:rsidR="00BE6E90">
        <w:rPr>
          <w:rFonts w:ascii="Times New Roman" w:hAnsi="Times New Roman" w:cs="Times New Roman"/>
          <w:sz w:val="24"/>
        </w:rPr>
        <w:t>) 4 -07</w:t>
      </w:r>
      <w:r w:rsidR="00E96D17" w:rsidRPr="00361C0C">
        <w:rPr>
          <w:rFonts w:ascii="Times New Roman" w:hAnsi="Times New Roman" w:cs="Times New Roman"/>
          <w:sz w:val="24"/>
        </w:rPr>
        <w:t>-68.</w:t>
      </w:r>
    </w:p>
    <w:p w:rsidR="00C74981" w:rsidRPr="00BE6E90" w:rsidRDefault="00BE6E90" w:rsidP="00BE6E90">
      <w:pPr>
        <w:spacing w:after="0"/>
        <w:jc w:val="both"/>
        <w:rPr>
          <w:rFonts w:ascii="Times New Roman" w:hAnsi="Times New Roman" w:cs="Times New Roman"/>
          <w:b/>
          <w:sz w:val="24"/>
        </w:rPr>
      </w:pPr>
      <w:r w:rsidRPr="00BE6E90">
        <w:rPr>
          <w:rFonts w:ascii="Times New Roman" w:hAnsi="Times New Roman" w:cs="Times New Roman"/>
          <w:b/>
          <w:sz w:val="24"/>
        </w:rPr>
        <w:t xml:space="preserve">7. </w:t>
      </w:r>
      <w:r w:rsidR="00C74981" w:rsidRPr="00BE6E90">
        <w:rPr>
          <w:rFonts w:ascii="Times New Roman" w:hAnsi="Times New Roman" w:cs="Times New Roman"/>
          <w:b/>
          <w:sz w:val="24"/>
        </w:rPr>
        <w:t>Забезпечення наявності інформаційних систем для ефективного управління</w:t>
      </w:r>
      <w:r>
        <w:rPr>
          <w:rFonts w:ascii="Times New Roman" w:hAnsi="Times New Roman" w:cs="Times New Roman"/>
          <w:b/>
          <w:sz w:val="24"/>
        </w:rPr>
        <w:t>закладом освіти.</w:t>
      </w:r>
    </w:p>
    <w:p w:rsidR="00C74981" w:rsidRPr="00361C0C" w:rsidRDefault="00C74981" w:rsidP="00361C0C">
      <w:pPr>
        <w:spacing w:after="0"/>
        <w:ind w:firstLine="567"/>
        <w:jc w:val="both"/>
        <w:rPr>
          <w:rFonts w:ascii="Times New Roman" w:hAnsi="Times New Roman" w:cs="Times New Roman"/>
          <w:sz w:val="24"/>
        </w:rPr>
      </w:pPr>
      <w:r w:rsidRPr="00361C0C">
        <w:rPr>
          <w:rFonts w:ascii="Times New Roman" w:hAnsi="Times New Roman" w:cs="Times New Roman"/>
          <w:sz w:val="24"/>
        </w:rPr>
        <w:t>У Шепетівськ</w:t>
      </w:r>
      <w:r w:rsidR="00D177AF" w:rsidRPr="00361C0C">
        <w:rPr>
          <w:rFonts w:ascii="Times New Roman" w:hAnsi="Times New Roman" w:cs="Times New Roman"/>
          <w:sz w:val="24"/>
        </w:rPr>
        <w:t xml:space="preserve">ій загальноосвітній школі І-ІІІ ступенів №6 </w:t>
      </w:r>
      <w:r w:rsidRPr="00361C0C">
        <w:rPr>
          <w:rFonts w:ascii="Times New Roman" w:hAnsi="Times New Roman" w:cs="Times New Roman"/>
          <w:sz w:val="24"/>
        </w:rPr>
        <w:t xml:space="preserve"> Хмельницької області,здійснюється збір, узагальнення,аналіз та використання відповідної інформації для ефективного управлінняосвітнім процесом та іншою діяльністю.</w:t>
      </w:r>
    </w:p>
    <w:p w:rsidR="00C74981" w:rsidRPr="00361C0C" w:rsidRDefault="00C74981" w:rsidP="00361C0C">
      <w:pPr>
        <w:spacing w:after="0"/>
        <w:ind w:firstLine="567"/>
        <w:jc w:val="both"/>
        <w:rPr>
          <w:rFonts w:ascii="Times New Roman" w:hAnsi="Times New Roman" w:cs="Times New Roman"/>
          <w:sz w:val="24"/>
        </w:rPr>
      </w:pPr>
      <w:r w:rsidRPr="00361C0C">
        <w:rPr>
          <w:rFonts w:ascii="Times New Roman" w:hAnsi="Times New Roman" w:cs="Times New Roman"/>
          <w:sz w:val="24"/>
        </w:rPr>
        <w:t>Ефективному управлінню якістю освітньої діяльності в закладі освіти</w:t>
      </w:r>
      <w:r w:rsidR="00005BCC">
        <w:rPr>
          <w:rFonts w:ascii="Times New Roman" w:hAnsi="Times New Roman" w:cs="Times New Roman"/>
          <w:sz w:val="24"/>
        </w:rPr>
        <w:t xml:space="preserve"> </w:t>
      </w:r>
      <w:r w:rsidRPr="00361C0C">
        <w:rPr>
          <w:rFonts w:ascii="Times New Roman" w:hAnsi="Times New Roman" w:cs="Times New Roman"/>
          <w:sz w:val="24"/>
        </w:rPr>
        <w:t>сприяють електронна система збирання й аналізу інформації та системаелектронного документообігу.</w:t>
      </w:r>
    </w:p>
    <w:p w:rsidR="00C74981" w:rsidRPr="00361C0C" w:rsidRDefault="00C74981" w:rsidP="00361C0C">
      <w:pPr>
        <w:spacing w:after="0"/>
        <w:ind w:firstLine="567"/>
        <w:jc w:val="both"/>
        <w:rPr>
          <w:rFonts w:ascii="Times New Roman" w:hAnsi="Times New Roman" w:cs="Times New Roman"/>
          <w:sz w:val="24"/>
        </w:rPr>
      </w:pPr>
      <w:r w:rsidRPr="00361C0C">
        <w:rPr>
          <w:rFonts w:ascii="Times New Roman" w:hAnsi="Times New Roman" w:cs="Times New Roman"/>
          <w:sz w:val="24"/>
        </w:rPr>
        <w:t>У закладі встановлена програма «КУРС: Школа».Для оптимізації процесів пошуку, передачі й обміну інформацією всерединізакладу освіти функціонує локальна комп’ютерна мережа.</w:t>
      </w:r>
    </w:p>
    <w:p w:rsidR="00C74981" w:rsidRPr="00361C0C" w:rsidRDefault="00C74981" w:rsidP="00361C0C">
      <w:pPr>
        <w:spacing w:after="0"/>
        <w:ind w:firstLine="567"/>
        <w:jc w:val="both"/>
        <w:rPr>
          <w:rFonts w:ascii="Times New Roman" w:hAnsi="Times New Roman" w:cs="Times New Roman"/>
          <w:sz w:val="24"/>
        </w:rPr>
      </w:pPr>
      <w:r w:rsidRPr="00361C0C">
        <w:rPr>
          <w:rFonts w:ascii="Times New Roman" w:hAnsi="Times New Roman" w:cs="Times New Roman"/>
          <w:sz w:val="24"/>
        </w:rPr>
        <w:t>При оцінці якості освітнього процесу використовуються комп'ютернітехнології для обробки досягнень кваліметрії.</w:t>
      </w:r>
    </w:p>
    <w:p w:rsidR="00C74981" w:rsidRPr="00361C0C" w:rsidRDefault="00C74981" w:rsidP="00361C0C">
      <w:pPr>
        <w:spacing w:after="0"/>
        <w:ind w:firstLine="567"/>
        <w:jc w:val="both"/>
        <w:rPr>
          <w:rFonts w:ascii="Times New Roman" w:hAnsi="Times New Roman" w:cs="Times New Roman"/>
          <w:sz w:val="24"/>
        </w:rPr>
      </w:pPr>
      <w:r w:rsidRPr="00361C0C">
        <w:rPr>
          <w:rFonts w:ascii="Times New Roman" w:hAnsi="Times New Roman" w:cs="Times New Roman"/>
          <w:sz w:val="24"/>
        </w:rPr>
        <w:t>Для обміну інформацією з якості освітнього процесу використовується відео-, аудіо- і магнітні носії інформації, розмножувальна техніка.</w:t>
      </w:r>
    </w:p>
    <w:p w:rsidR="00C74981" w:rsidRPr="00361C0C" w:rsidRDefault="00C74981" w:rsidP="00BE6E90">
      <w:pPr>
        <w:spacing w:after="0"/>
        <w:ind w:firstLine="567"/>
        <w:jc w:val="both"/>
        <w:rPr>
          <w:rFonts w:ascii="Times New Roman" w:hAnsi="Times New Roman" w:cs="Times New Roman"/>
          <w:sz w:val="24"/>
        </w:rPr>
      </w:pPr>
      <w:r w:rsidRPr="00361C0C">
        <w:rPr>
          <w:rFonts w:ascii="Times New Roman" w:hAnsi="Times New Roman" w:cs="Times New Roman"/>
          <w:sz w:val="24"/>
        </w:rPr>
        <w:t>У закладі створений банк даних (статистика) за результатами освітньогопроцесу та освітньої діяльності:</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статистична інфор</w:t>
      </w:r>
      <w:r w:rsidR="0099484A">
        <w:rPr>
          <w:rFonts w:ascii="Times New Roman" w:hAnsi="Times New Roman" w:cs="Times New Roman"/>
          <w:sz w:val="24"/>
        </w:rPr>
        <w:t>мація форм ЗНЗ-1, 1-ЗСО, 83-РВК</w:t>
      </w:r>
      <w:r w:rsidRPr="00A76A5B">
        <w:rPr>
          <w:rFonts w:ascii="Times New Roman" w:hAnsi="Times New Roman" w:cs="Times New Roman"/>
          <w:sz w:val="24"/>
        </w:rPr>
        <w:t>;</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інформаційна база про якість освітнього процесу на рівні різних класів;</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інформаційна база про результати державної підсумкової атестації вспівставленні з річними показниками;</w:t>
      </w:r>
    </w:p>
    <w:p w:rsidR="00C74981" w:rsidRPr="00A76A5B" w:rsidRDefault="00C74981" w:rsidP="00A76A5B">
      <w:pPr>
        <w:pStyle w:val="a3"/>
        <w:numPr>
          <w:ilvl w:val="0"/>
          <w:numId w:val="1"/>
        </w:numPr>
        <w:spacing w:after="0"/>
        <w:jc w:val="both"/>
        <w:rPr>
          <w:rFonts w:ascii="Times New Roman" w:hAnsi="Times New Roman" w:cs="Times New Roman"/>
          <w:sz w:val="24"/>
        </w:rPr>
      </w:pPr>
      <w:r w:rsidRPr="00A76A5B">
        <w:rPr>
          <w:rFonts w:ascii="Times New Roman" w:hAnsi="Times New Roman" w:cs="Times New Roman"/>
          <w:sz w:val="24"/>
        </w:rPr>
        <w:t>інформаційна база про результати зовнішнього незалежного оцінювання вспівставленні з річними показниками;</w:t>
      </w:r>
    </w:p>
    <w:p w:rsidR="00C74981" w:rsidRPr="00104028" w:rsidRDefault="00C74981" w:rsidP="00BE6E90">
      <w:pPr>
        <w:spacing w:after="0"/>
        <w:ind w:firstLine="567"/>
        <w:jc w:val="both"/>
        <w:rPr>
          <w:rFonts w:ascii="Times New Roman" w:hAnsi="Times New Roman" w:cs="Times New Roman"/>
          <w:sz w:val="24"/>
        </w:rPr>
      </w:pPr>
      <w:r w:rsidRPr="00361C0C">
        <w:rPr>
          <w:rFonts w:ascii="Times New Roman" w:hAnsi="Times New Roman" w:cs="Times New Roman"/>
          <w:sz w:val="24"/>
        </w:rPr>
        <w:t xml:space="preserve">Для забезпечення більш широких і різноманітних зв'язків закладу </w:t>
      </w:r>
      <w:r w:rsidR="00D177AF" w:rsidRPr="00361C0C">
        <w:rPr>
          <w:rFonts w:ascii="Times New Roman" w:hAnsi="Times New Roman" w:cs="Times New Roman"/>
          <w:sz w:val="24"/>
        </w:rPr>
        <w:t>і</w:t>
      </w:r>
      <w:r w:rsidRPr="00361C0C">
        <w:rPr>
          <w:rFonts w:ascii="Times New Roman" w:hAnsi="Times New Roman" w:cs="Times New Roman"/>
          <w:sz w:val="24"/>
        </w:rPr>
        <w:t xml:space="preserve">ззовнішнім середовищем, у тому числі доступу до різних баз даних, джерелінформації </w:t>
      </w:r>
      <w:r w:rsidR="00D177AF" w:rsidRPr="00361C0C">
        <w:rPr>
          <w:rFonts w:ascii="Times New Roman" w:hAnsi="Times New Roman" w:cs="Times New Roman"/>
          <w:sz w:val="24"/>
        </w:rPr>
        <w:t>Шепетівську загальноосвітню школу І-ІІІ ступенів №6</w:t>
      </w:r>
      <w:r w:rsidRPr="00361C0C">
        <w:rPr>
          <w:rFonts w:ascii="Times New Roman" w:hAnsi="Times New Roman" w:cs="Times New Roman"/>
          <w:sz w:val="24"/>
        </w:rPr>
        <w:t xml:space="preserve"> Хмельницької області підключено дошвидкісного Інтернету. Є зона Wі-Fі підключення, якою охоплено </w:t>
      </w:r>
      <w:r w:rsidR="00EC17AA" w:rsidRPr="00EC17AA">
        <w:rPr>
          <w:rFonts w:ascii="Times New Roman" w:hAnsi="Times New Roman" w:cs="Times New Roman"/>
          <w:sz w:val="24"/>
        </w:rPr>
        <w:t>20</w:t>
      </w:r>
      <w:r w:rsidRPr="00EC17AA">
        <w:rPr>
          <w:rFonts w:ascii="Times New Roman" w:hAnsi="Times New Roman" w:cs="Times New Roman"/>
          <w:sz w:val="24"/>
        </w:rPr>
        <w:t xml:space="preserve"> кв.м</w:t>
      </w:r>
      <w:r w:rsidRPr="00361C0C">
        <w:rPr>
          <w:rFonts w:ascii="Times New Roman" w:hAnsi="Times New Roman" w:cs="Times New Roman"/>
          <w:sz w:val="24"/>
        </w:rPr>
        <w:t>.Для забезпечення створення єдиного і</w:t>
      </w:r>
      <w:r w:rsidR="00D177AF" w:rsidRPr="00361C0C">
        <w:rPr>
          <w:rFonts w:ascii="Times New Roman" w:hAnsi="Times New Roman" w:cs="Times New Roman"/>
          <w:sz w:val="24"/>
        </w:rPr>
        <w:t xml:space="preserve">нформаційного поля Шепетівської загальноосвітньої школи І-ІІІ ступенів №6 </w:t>
      </w:r>
      <w:r w:rsidRPr="00361C0C">
        <w:rPr>
          <w:rFonts w:ascii="Times New Roman" w:hAnsi="Times New Roman" w:cs="Times New Roman"/>
          <w:sz w:val="24"/>
        </w:rPr>
        <w:t xml:space="preserve"> Хмельницької області функціонує офіційний сайт закладу</w:t>
      </w:r>
      <w:r w:rsidR="00104028">
        <w:rPr>
          <w:rFonts w:ascii="Times New Roman" w:hAnsi="Times New Roman" w:cs="Times New Roman"/>
          <w:sz w:val="24"/>
          <w:lang w:val="en-US"/>
        </w:rPr>
        <w:t>zosh</w:t>
      </w:r>
      <w:r w:rsidR="00104028" w:rsidRPr="00104028">
        <w:rPr>
          <w:rFonts w:ascii="Times New Roman" w:hAnsi="Times New Roman" w:cs="Times New Roman"/>
          <w:sz w:val="24"/>
        </w:rPr>
        <w:t>6.</w:t>
      </w:r>
      <w:r w:rsidR="00104028">
        <w:rPr>
          <w:rFonts w:ascii="Times New Roman" w:hAnsi="Times New Roman" w:cs="Times New Roman"/>
          <w:sz w:val="24"/>
          <w:lang w:val="en-US"/>
        </w:rPr>
        <w:t>at</w:t>
      </w:r>
      <w:r w:rsidR="00104028" w:rsidRPr="00104028">
        <w:rPr>
          <w:rFonts w:ascii="Times New Roman" w:hAnsi="Times New Roman" w:cs="Times New Roman"/>
          <w:sz w:val="24"/>
        </w:rPr>
        <w:t>.</w:t>
      </w:r>
      <w:r w:rsidR="00104028">
        <w:rPr>
          <w:rFonts w:ascii="Times New Roman" w:hAnsi="Times New Roman" w:cs="Times New Roman"/>
          <w:sz w:val="24"/>
          <w:lang w:val="en-US"/>
        </w:rPr>
        <w:t>ua</w:t>
      </w:r>
    </w:p>
    <w:p w:rsidR="00C74981" w:rsidRPr="00361C0C" w:rsidRDefault="00BE6E90" w:rsidP="00361C0C">
      <w:pPr>
        <w:spacing w:after="0"/>
        <w:jc w:val="both"/>
        <w:rPr>
          <w:rFonts w:ascii="Times New Roman" w:hAnsi="Times New Roman" w:cs="Times New Roman"/>
          <w:b/>
          <w:sz w:val="24"/>
        </w:rPr>
      </w:pPr>
      <w:r>
        <w:rPr>
          <w:rFonts w:ascii="Times New Roman" w:hAnsi="Times New Roman" w:cs="Times New Roman"/>
          <w:b/>
          <w:sz w:val="24"/>
        </w:rPr>
        <w:t xml:space="preserve">8. </w:t>
      </w:r>
      <w:r w:rsidR="00C74981" w:rsidRPr="00361C0C">
        <w:rPr>
          <w:rFonts w:ascii="Times New Roman" w:hAnsi="Times New Roman" w:cs="Times New Roman"/>
          <w:b/>
          <w:sz w:val="24"/>
        </w:rPr>
        <w:t>Забезпечення публічності інформації про заклад освіти</w:t>
      </w:r>
    </w:p>
    <w:p w:rsidR="00C74981" w:rsidRPr="00104028" w:rsidRDefault="00C74981" w:rsidP="00361C0C">
      <w:pPr>
        <w:spacing w:after="0"/>
        <w:jc w:val="both"/>
        <w:rPr>
          <w:rFonts w:ascii="Times New Roman" w:hAnsi="Times New Roman" w:cs="Times New Roman"/>
          <w:sz w:val="24"/>
          <w:lang w:val="en-US"/>
        </w:rPr>
      </w:pPr>
      <w:r w:rsidRPr="00361C0C">
        <w:rPr>
          <w:rFonts w:ascii="Times New Roman" w:hAnsi="Times New Roman" w:cs="Times New Roman"/>
          <w:sz w:val="24"/>
        </w:rPr>
        <w:t>Публічність інформації про діяльність забезпечується згідно зі статтею 30Закону України «Про освіту».</w:t>
      </w:r>
    </w:p>
    <w:p w:rsidR="005964BF"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 xml:space="preserve">На офіційному сайті розміщуються: </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статут закладу освіти;</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ліцензії на провадження освітньої діяльності;</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структура та органи управління закладу освіти;</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кадровий склад закладу освіти згідно з ліцензійними умовами;</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освітні програми, що реалізуються в закладі освіти, та перелік освітніх</w:t>
      </w:r>
      <w:r w:rsidR="00005BCC">
        <w:rPr>
          <w:rFonts w:ascii="Times New Roman" w:hAnsi="Times New Roman" w:cs="Times New Roman"/>
          <w:sz w:val="24"/>
        </w:rPr>
        <w:t xml:space="preserve"> </w:t>
      </w:r>
      <w:r w:rsidRPr="00361C0C">
        <w:rPr>
          <w:rFonts w:ascii="Times New Roman" w:hAnsi="Times New Roman" w:cs="Times New Roman"/>
          <w:sz w:val="24"/>
        </w:rPr>
        <w:t>компонентів, що передбачені відповідною освітньою програмою;</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територія обслуговування, закріплена за закладом освіти його засновником;</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ліцензований обсяг та фактична кількість осіб, які навчаються у закладі</w:t>
      </w:r>
    </w:p>
    <w:p w:rsidR="005964BF" w:rsidRPr="00361C0C" w:rsidRDefault="00C74981" w:rsidP="00361C0C">
      <w:pPr>
        <w:spacing w:after="0"/>
        <w:ind w:left="567"/>
        <w:jc w:val="both"/>
        <w:rPr>
          <w:rFonts w:ascii="Times New Roman" w:hAnsi="Times New Roman" w:cs="Times New Roman"/>
          <w:sz w:val="24"/>
        </w:rPr>
      </w:pPr>
      <w:r w:rsidRPr="00361C0C">
        <w:rPr>
          <w:rFonts w:ascii="Times New Roman" w:hAnsi="Times New Roman" w:cs="Times New Roman"/>
          <w:sz w:val="24"/>
        </w:rPr>
        <w:lastRenderedPageBreak/>
        <w:t xml:space="preserve">освіти; </w:t>
      </w:r>
    </w:p>
    <w:p w:rsidR="005964BF"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 xml:space="preserve">мова освітнього процесу; </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наявність вакантних посад;</w:t>
      </w:r>
    </w:p>
    <w:p w:rsidR="005964BF"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матеріально-технічне забезпечення закладу освіти;</w:t>
      </w:r>
    </w:p>
    <w:p w:rsidR="005964BF"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 xml:space="preserve"> результати моніторингуякості освіти; </w:t>
      </w:r>
    </w:p>
    <w:p w:rsidR="005964BF"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 xml:space="preserve">річний звіт про діяльність закладу освіти; </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правила прийому дозакладу освіти;</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умови доступності закладу освіти для навчання осіб з особливими освітнімипотребами;</w:t>
      </w:r>
    </w:p>
    <w:p w:rsidR="00C74981" w:rsidRPr="00361C0C" w:rsidRDefault="00C74981" w:rsidP="00A76A5B">
      <w:pPr>
        <w:spacing w:after="0"/>
        <w:ind w:firstLine="567"/>
        <w:jc w:val="both"/>
        <w:rPr>
          <w:rFonts w:ascii="Times New Roman" w:hAnsi="Times New Roman" w:cs="Times New Roman"/>
          <w:sz w:val="24"/>
        </w:rPr>
      </w:pPr>
      <w:r w:rsidRPr="00361C0C">
        <w:rPr>
          <w:rFonts w:ascii="Times New Roman" w:hAnsi="Times New Roman" w:cs="Times New Roman"/>
          <w:sz w:val="24"/>
        </w:rPr>
        <w:t>Крім зазначеного, на сайті розміщуються фінансові звіти про надходження тавикористання всіх коштів, отриманих як благодійна допомога.</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Інформація, що підлягає оприлюдненню на офіційному сайті, систематичнопоновлюється.</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Показники ефективності реалізації: відповідність вимогам Закону України«Про освіту» щодо прозорості та інформац</w:t>
      </w:r>
      <w:r w:rsidR="00540EFA">
        <w:rPr>
          <w:rFonts w:ascii="Times New Roman" w:hAnsi="Times New Roman" w:cs="Times New Roman"/>
          <w:sz w:val="24"/>
        </w:rPr>
        <w:t>ійної відкритості закладу</w:t>
      </w:r>
      <w:r w:rsidRPr="00361C0C">
        <w:rPr>
          <w:rFonts w:ascii="Times New Roman" w:hAnsi="Times New Roman" w:cs="Times New Roman"/>
          <w:sz w:val="24"/>
        </w:rPr>
        <w:t>.</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З метою використання інформаційно-комунікаційних технологій дляефективного управління освітнім процесом в закладі освіти створено</w:t>
      </w:r>
      <w:r w:rsidR="00CE13D1">
        <w:rPr>
          <w:rFonts w:ascii="Times New Roman" w:hAnsi="Times New Roman" w:cs="Times New Roman"/>
          <w:sz w:val="24"/>
        </w:rPr>
        <w:t xml:space="preserve"> </w:t>
      </w:r>
      <w:r w:rsidR="00A76A5B">
        <w:rPr>
          <w:rFonts w:ascii="Times New Roman" w:hAnsi="Times New Roman" w:cs="Times New Roman"/>
          <w:sz w:val="24"/>
        </w:rPr>
        <w:t>інформаційно-</w:t>
      </w:r>
      <w:r w:rsidRPr="00361C0C">
        <w:rPr>
          <w:rFonts w:ascii="Times New Roman" w:hAnsi="Times New Roman" w:cs="Times New Roman"/>
          <w:sz w:val="24"/>
        </w:rPr>
        <w:t>освітнє середовище на порталі інформаційної системиуправління освітою (ІСУО).</w:t>
      </w:r>
    </w:p>
    <w:p w:rsidR="005964BF" w:rsidRPr="00BE6E90" w:rsidRDefault="00BE6E90" w:rsidP="00361C0C">
      <w:pPr>
        <w:spacing w:after="0"/>
        <w:jc w:val="both"/>
        <w:rPr>
          <w:rFonts w:ascii="Times New Roman" w:hAnsi="Times New Roman" w:cs="Times New Roman"/>
          <w:b/>
          <w:sz w:val="24"/>
        </w:rPr>
      </w:pPr>
      <w:r w:rsidRPr="00BE6E90">
        <w:rPr>
          <w:rFonts w:ascii="Times New Roman" w:hAnsi="Times New Roman" w:cs="Times New Roman"/>
          <w:b/>
          <w:sz w:val="24"/>
        </w:rPr>
        <w:t>9. Умови доступності закладу освіти до навчання осіб з особливими освітніми потребами</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Заклад освіти забезпечує здобувача освіти з особливими освітніми потребами</w:t>
      </w:r>
      <w:r w:rsidR="00CE13D1">
        <w:rPr>
          <w:rFonts w:ascii="Times New Roman" w:hAnsi="Times New Roman" w:cs="Times New Roman"/>
          <w:sz w:val="24"/>
        </w:rPr>
        <w:t xml:space="preserve"> </w:t>
      </w:r>
      <w:r w:rsidRPr="00361C0C">
        <w:rPr>
          <w:rFonts w:ascii="Times New Roman" w:hAnsi="Times New Roman" w:cs="Times New Roman"/>
          <w:sz w:val="24"/>
        </w:rPr>
        <w:t>і</w:t>
      </w:r>
      <w:r w:rsidR="00A76A5B">
        <w:rPr>
          <w:rFonts w:ascii="Times New Roman" w:hAnsi="Times New Roman" w:cs="Times New Roman"/>
          <w:sz w:val="24"/>
        </w:rPr>
        <w:t>нклюзивним освітнім середовищем</w:t>
      </w:r>
      <w:r w:rsidRPr="00361C0C">
        <w:rPr>
          <w:rFonts w:ascii="Times New Roman" w:hAnsi="Times New Roman" w:cs="Times New Roman"/>
          <w:sz w:val="24"/>
        </w:rPr>
        <w:t>:</w:t>
      </w:r>
    </w:p>
    <w:p w:rsidR="005964BF"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необхідними ресурсами освітнього процесу, що мають відповідати</w:t>
      </w:r>
      <w:r w:rsidR="00CE13D1">
        <w:rPr>
          <w:rFonts w:ascii="Times New Roman" w:hAnsi="Times New Roman" w:cs="Times New Roman"/>
          <w:sz w:val="24"/>
        </w:rPr>
        <w:t xml:space="preserve"> </w:t>
      </w:r>
      <w:r w:rsidRPr="00361C0C">
        <w:rPr>
          <w:rFonts w:ascii="Times New Roman" w:hAnsi="Times New Roman" w:cs="Times New Roman"/>
          <w:sz w:val="24"/>
        </w:rPr>
        <w:t>ліцензійним та акредитаційним вимогам;</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умовами доступності закладу освіти для навчання осіб з особливимиосвітніми потребами.</w:t>
      </w:r>
    </w:p>
    <w:p w:rsidR="00C74981" w:rsidRPr="00361C0C" w:rsidRDefault="00C74981" w:rsidP="00BE6E90">
      <w:pPr>
        <w:spacing w:after="0"/>
        <w:ind w:firstLine="567"/>
        <w:jc w:val="both"/>
        <w:rPr>
          <w:rFonts w:ascii="Times New Roman" w:hAnsi="Times New Roman" w:cs="Times New Roman"/>
          <w:sz w:val="24"/>
        </w:rPr>
      </w:pPr>
      <w:r w:rsidRPr="00361C0C">
        <w:rPr>
          <w:rFonts w:ascii="Times New Roman" w:hAnsi="Times New Roman" w:cs="Times New Roman"/>
          <w:sz w:val="24"/>
        </w:rPr>
        <w:t>Право на доступну освіту зазначеної категорії дітей реалізується за бажаннямбатьків шляхом організації індивідуальної форми навчання</w:t>
      </w:r>
      <w:r w:rsidR="00A76A5B">
        <w:rPr>
          <w:rFonts w:ascii="Times New Roman" w:hAnsi="Times New Roman" w:cs="Times New Roman"/>
          <w:sz w:val="24"/>
        </w:rPr>
        <w:t xml:space="preserve">. </w:t>
      </w:r>
      <w:r w:rsidRPr="00361C0C">
        <w:rPr>
          <w:rFonts w:ascii="Times New Roman" w:hAnsi="Times New Roman" w:cs="Times New Roman"/>
          <w:sz w:val="24"/>
        </w:rPr>
        <w:t>Заклад освіти за потреби утворює інклюзивні та/або спеціальні групи і класи</w:t>
      </w:r>
      <w:r w:rsidR="00CE13D1">
        <w:rPr>
          <w:rFonts w:ascii="Times New Roman" w:hAnsi="Times New Roman" w:cs="Times New Roman"/>
          <w:sz w:val="24"/>
        </w:rPr>
        <w:t xml:space="preserve"> </w:t>
      </w:r>
      <w:r w:rsidRPr="00361C0C">
        <w:rPr>
          <w:rFonts w:ascii="Times New Roman" w:hAnsi="Times New Roman" w:cs="Times New Roman"/>
          <w:sz w:val="24"/>
        </w:rPr>
        <w:t>для навчання осіб з особливими освітніми потребами відповідно до</w:t>
      </w:r>
      <w:r w:rsidR="00CE13D1">
        <w:rPr>
          <w:rFonts w:ascii="Times New Roman" w:hAnsi="Times New Roman" w:cs="Times New Roman"/>
          <w:sz w:val="24"/>
        </w:rPr>
        <w:t xml:space="preserve"> </w:t>
      </w:r>
      <w:r w:rsidRPr="00361C0C">
        <w:rPr>
          <w:rFonts w:ascii="Times New Roman" w:hAnsi="Times New Roman" w:cs="Times New Roman"/>
          <w:sz w:val="24"/>
        </w:rPr>
        <w:t>індивідуальної програми розвитку та з урахуванням їхніх індивідуальнихпотреб і можливостей ( стаття 20 Закону України «Про освіту»)</w:t>
      </w:r>
      <w:r w:rsidR="00BE6E90">
        <w:rPr>
          <w:rFonts w:ascii="Times New Roman" w:hAnsi="Times New Roman" w:cs="Times New Roman"/>
          <w:sz w:val="24"/>
        </w:rPr>
        <w:t>.</w:t>
      </w:r>
    </w:p>
    <w:p w:rsidR="00C74981" w:rsidRPr="00361C0C" w:rsidRDefault="00C74981" w:rsidP="00BE6E90">
      <w:pPr>
        <w:spacing w:after="0"/>
        <w:ind w:firstLine="567"/>
        <w:jc w:val="both"/>
        <w:rPr>
          <w:rFonts w:ascii="Times New Roman" w:hAnsi="Times New Roman" w:cs="Times New Roman"/>
          <w:sz w:val="24"/>
        </w:rPr>
      </w:pPr>
      <w:r w:rsidRPr="00361C0C">
        <w:rPr>
          <w:rFonts w:ascii="Times New Roman" w:hAnsi="Times New Roman" w:cs="Times New Roman"/>
          <w:sz w:val="24"/>
        </w:rPr>
        <w:t>Практичне впровадження інклюзивного середовища базується на принципах</w:t>
      </w:r>
      <w:r w:rsidR="00CE13D1">
        <w:rPr>
          <w:rFonts w:ascii="Times New Roman" w:hAnsi="Times New Roman" w:cs="Times New Roman"/>
          <w:sz w:val="24"/>
        </w:rPr>
        <w:t xml:space="preserve"> </w:t>
      </w:r>
      <w:r w:rsidRPr="00361C0C">
        <w:rPr>
          <w:rFonts w:ascii="Times New Roman" w:hAnsi="Times New Roman" w:cs="Times New Roman"/>
          <w:sz w:val="24"/>
        </w:rPr>
        <w:t>універсального дизайну та розумного пристосування.</w:t>
      </w:r>
    </w:p>
    <w:p w:rsidR="00C74981" w:rsidRPr="0099484A" w:rsidRDefault="00B833FF" w:rsidP="00361C0C">
      <w:pPr>
        <w:spacing w:after="0"/>
        <w:jc w:val="both"/>
        <w:rPr>
          <w:rFonts w:ascii="Times New Roman" w:hAnsi="Times New Roman" w:cs="Times New Roman"/>
          <w:sz w:val="24"/>
        </w:rPr>
      </w:pPr>
      <w:r w:rsidRPr="0099484A">
        <w:rPr>
          <w:rFonts w:ascii="Times New Roman" w:hAnsi="Times New Roman" w:cs="Times New Roman"/>
          <w:sz w:val="24"/>
        </w:rPr>
        <w:t xml:space="preserve">9.1. </w:t>
      </w:r>
      <w:r w:rsidR="00C74981" w:rsidRPr="0099484A">
        <w:rPr>
          <w:rFonts w:ascii="Times New Roman" w:hAnsi="Times New Roman" w:cs="Times New Roman"/>
          <w:sz w:val="24"/>
        </w:rPr>
        <w:t>Принципи універсального дизайну та розумного пристосування:</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Принцип</w:t>
      </w:r>
      <w:r w:rsidRPr="00361C0C">
        <w:rPr>
          <w:rFonts w:ascii="Times New Roman" w:hAnsi="Times New Roman" w:cs="Times New Roman"/>
          <w:sz w:val="24"/>
        </w:rPr>
        <w:t xml:space="preserve"> «Рівність та доступність використання»</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Рівноправне використання</w:t>
      </w:r>
      <w:r w:rsidRPr="00B833FF">
        <w:rPr>
          <w:rFonts w:ascii="Times New Roman" w:hAnsi="Times New Roman" w:cs="Times New Roman"/>
          <w:b/>
          <w:sz w:val="24"/>
        </w:rPr>
        <w:t>:</w:t>
      </w:r>
      <w:r w:rsidRPr="00361C0C">
        <w:rPr>
          <w:rFonts w:ascii="Times New Roman" w:hAnsi="Times New Roman" w:cs="Times New Roman"/>
          <w:sz w:val="24"/>
        </w:rPr>
        <w:t xml:space="preserve"> веб-сайт закладу освіти розроблений так, щоінформація на ньому доступна для осіб з порушеннями зору та слуху та ін.</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 xml:space="preserve">Принцип </w:t>
      </w:r>
      <w:r w:rsidRPr="00361C0C">
        <w:rPr>
          <w:rFonts w:ascii="Times New Roman" w:hAnsi="Times New Roman" w:cs="Times New Roman"/>
          <w:sz w:val="24"/>
        </w:rPr>
        <w:t>«Гнучкість використання»</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Гнучкість користування</w:t>
      </w:r>
      <w:r w:rsidRPr="00361C0C">
        <w:rPr>
          <w:rFonts w:ascii="Times New Roman" w:hAnsi="Times New Roman" w:cs="Times New Roman"/>
          <w:sz w:val="24"/>
        </w:rPr>
        <w:t>: шкільний освітній процес відповідає широкомуспектру індивідуальних можливостей здобувачів освіти; забезпечує гнучкуметодику навчання, викладання та подання матеріалу; доступні та гнучкі</w:t>
      </w:r>
      <w:r w:rsidR="00CE13D1">
        <w:rPr>
          <w:rFonts w:ascii="Times New Roman" w:hAnsi="Times New Roman" w:cs="Times New Roman"/>
          <w:sz w:val="24"/>
        </w:rPr>
        <w:t xml:space="preserve"> </w:t>
      </w:r>
      <w:r w:rsidRPr="00361C0C">
        <w:rPr>
          <w:rFonts w:ascii="Times New Roman" w:hAnsi="Times New Roman" w:cs="Times New Roman"/>
          <w:sz w:val="24"/>
        </w:rPr>
        <w:t>навчальні плани й програми.</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Принцип</w:t>
      </w:r>
      <w:r w:rsidRPr="00361C0C">
        <w:rPr>
          <w:rFonts w:ascii="Times New Roman" w:hAnsi="Times New Roman" w:cs="Times New Roman"/>
          <w:sz w:val="24"/>
        </w:rPr>
        <w:t xml:space="preserve"> «Простота та інтуїтивність використання»</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Просте та зручне використання</w:t>
      </w:r>
      <w:r w:rsidRPr="00361C0C">
        <w:rPr>
          <w:rFonts w:ascii="Times New Roman" w:hAnsi="Times New Roman" w:cs="Times New Roman"/>
          <w:sz w:val="24"/>
        </w:rPr>
        <w:t>: навчальні матеріали прості та чіткі у</w:t>
      </w:r>
      <w:r w:rsidR="00CE13D1">
        <w:rPr>
          <w:rFonts w:ascii="Times New Roman" w:hAnsi="Times New Roman" w:cs="Times New Roman"/>
          <w:sz w:val="24"/>
        </w:rPr>
        <w:t xml:space="preserve"> </w:t>
      </w:r>
      <w:r w:rsidRPr="00361C0C">
        <w:rPr>
          <w:rFonts w:ascii="Times New Roman" w:hAnsi="Times New Roman" w:cs="Times New Roman"/>
          <w:sz w:val="24"/>
        </w:rPr>
        <w:t>використанні незалежно від навичок та досвіду здобувачів освіти;</w:t>
      </w:r>
    </w:p>
    <w:p w:rsidR="00C74981" w:rsidRPr="00540EFA" w:rsidRDefault="00C74981" w:rsidP="00540EFA">
      <w:pPr>
        <w:spacing w:after="0"/>
        <w:jc w:val="both"/>
        <w:rPr>
          <w:rFonts w:ascii="Times New Roman" w:hAnsi="Times New Roman" w:cs="Times New Roman"/>
          <w:sz w:val="24"/>
        </w:rPr>
      </w:pPr>
      <w:r w:rsidRPr="00540EFA">
        <w:rPr>
          <w:rFonts w:ascii="Times New Roman" w:hAnsi="Times New Roman" w:cs="Times New Roman"/>
          <w:sz w:val="24"/>
        </w:rPr>
        <w:t>лабораторне обладнання та обладнання в майстернях із чіткими та інтуїтивно</w:t>
      </w:r>
      <w:r w:rsidR="00CE13D1">
        <w:rPr>
          <w:rFonts w:ascii="Times New Roman" w:hAnsi="Times New Roman" w:cs="Times New Roman"/>
          <w:sz w:val="24"/>
        </w:rPr>
        <w:t xml:space="preserve"> </w:t>
      </w:r>
      <w:r w:rsidRPr="00540EFA">
        <w:rPr>
          <w:rFonts w:ascii="Times New Roman" w:hAnsi="Times New Roman" w:cs="Times New Roman"/>
          <w:sz w:val="24"/>
        </w:rPr>
        <w:t>зрозумілими елементами управління.</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lastRenderedPageBreak/>
        <w:t>Принцип</w:t>
      </w:r>
      <w:r w:rsidRPr="00361C0C">
        <w:rPr>
          <w:rFonts w:ascii="Times New Roman" w:hAnsi="Times New Roman" w:cs="Times New Roman"/>
          <w:sz w:val="24"/>
        </w:rPr>
        <w:t xml:space="preserve"> «Доступно викладена інформація»</w:t>
      </w:r>
    </w:p>
    <w:p w:rsidR="00C74981" w:rsidRPr="0099484A"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Сприйняття інформації, попри сенсорні можливості користувачів:</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урахування різного впливу шкільного середовища на «сенсорний досвід»</w:t>
      </w:r>
      <w:r w:rsidR="00CE13D1">
        <w:rPr>
          <w:rFonts w:ascii="Times New Roman" w:hAnsi="Times New Roman" w:cs="Times New Roman"/>
          <w:sz w:val="24"/>
        </w:rPr>
        <w:t xml:space="preserve"> </w:t>
      </w:r>
      <w:r w:rsidRPr="00361C0C">
        <w:rPr>
          <w:rFonts w:ascii="Times New Roman" w:hAnsi="Times New Roman" w:cs="Times New Roman"/>
          <w:sz w:val="24"/>
        </w:rPr>
        <w:t>дитини; використання кольору, світла, звуків, текстури; легкий доступ до</w:t>
      </w:r>
      <w:r w:rsidR="00CE13D1">
        <w:rPr>
          <w:rFonts w:ascii="Times New Roman" w:hAnsi="Times New Roman" w:cs="Times New Roman"/>
          <w:sz w:val="24"/>
        </w:rPr>
        <w:t xml:space="preserve"> </w:t>
      </w:r>
      <w:r w:rsidRPr="00361C0C">
        <w:rPr>
          <w:rFonts w:ascii="Times New Roman" w:hAnsi="Times New Roman" w:cs="Times New Roman"/>
          <w:sz w:val="24"/>
        </w:rPr>
        <w:t>інформаційно-комунікативних технологій.</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Принцип</w:t>
      </w:r>
      <w:r w:rsidRPr="00361C0C">
        <w:rPr>
          <w:rFonts w:ascii="Times New Roman" w:hAnsi="Times New Roman" w:cs="Times New Roman"/>
          <w:sz w:val="24"/>
        </w:rPr>
        <w:t xml:space="preserve"> «Терпимість до помилок».</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Припустимість помилок</w:t>
      </w:r>
      <w:r w:rsidRPr="00B833FF">
        <w:rPr>
          <w:rFonts w:ascii="Times New Roman" w:hAnsi="Times New Roman" w:cs="Times New Roman"/>
          <w:b/>
          <w:sz w:val="24"/>
        </w:rPr>
        <w:t>:</w:t>
      </w:r>
      <w:r w:rsidRPr="00361C0C">
        <w:rPr>
          <w:rFonts w:ascii="Times New Roman" w:hAnsi="Times New Roman" w:cs="Times New Roman"/>
          <w:sz w:val="24"/>
        </w:rPr>
        <w:t xml:space="preserve"> здобувачі освіти повинні мати вдосталь часу, щоб</w:t>
      </w:r>
      <w:r w:rsidR="00CE13D1">
        <w:rPr>
          <w:rFonts w:ascii="Times New Roman" w:hAnsi="Times New Roman" w:cs="Times New Roman"/>
          <w:sz w:val="24"/>
        </w:rPr>
        <w:t xml:space="preserve"> </w:t>
      </w:r>
      <w:r w:rsidRPr="00361C0C">
        <w:rPr>
          <w:rFonts w:ascii="Times New Roman" w:hAnsi="Times New Roman" w:cs="Times New Roman"/>
          <w:sz w:val="24"/>
        </w:rPr>
        <w:t>надати відповідь на питання; використання навчального програмного</w:t>
      </w:r>
      <w:r w:rsidR="00CE13D1">
        <w:rPr>
          <w:rFonts w:ascii="Times New Roman" w:hAnsi="Times New Roman" w:cs="Times New Roman"/>
          <w:sz w:val="24"/>
        </w:rPr>
        <w:t xml:space="preserve"> </w:t>
      </w:r>
      <w:r w:rsidRPr="00361C0C">
        <w:rPr>
          <w:rFonts w:ascii="Times New Roman" w:hAnsi="Times New Roman" w:cs="Times New Roman"/>
          <w:sz w:val="24"/>
        </w:rPr>
        <w:t>забезпечення, яке має вказівки/застереження, коли здобувач освіти робить</w:t>
      </w:r>
      <w:r w:rsidR="00CE13D1">
        <w:rPr>
          <w:rFonts w:ascii="Times New Roman" w:hAnsi="Times New Roman" w:cs="Times New Roman"/>
          <w:sz w:val="24"/>
        </w:rPr>
        <w:t xml:space="preserve"> </w:t>
      </w:r>
      <w:r w:rsidRPr="00361C0C">
        <w:rPr>
          <w:rFonts w:ascii="Times New Roman" w:hAnsi="Times New Roman" w:cs="Times New Roman"/>
          <w:sz w:val="24"/>
        </w:rPr>
        <w:t>неправильний вибір.</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Принцип</w:t>
      </w:r>
      <w:r w:rsidR="00CE13D1">
        <w:rPr>
          <w:rFonts w:ascii="Times New Roman" w:hAnsi="Times New Roman" w:cs="Times New Roman"/>
          <w:sz w:val="24"/>
        </w:rPr>
        <w:t xml:space="preserve"> </w:t>
      </w:r>
      <w:r w:rsidRPr="00361C0C">
        <w:rPr>
          <w:rFonts w:ascii="Times New Roman" w:hAnsi="Times New Roman" w:cs="Times New Roman"/>
          <w:sz w:val="24"/>
        </w:rPr>
        <w:t>«Малі фізичні зусилля»</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Низький рівень фізичних зусиль</w:t>
      </w:r>
      <w:r w:rsidRPr="00361C0C">
        <w:rPr>
          <w:rFonts w:ascii="Times New Roman" w:hAnsi="Times New Roman" w:cs="Times New Roman"/>
          <w:sz w:val="24"/>
        </w:rPr>
        <w:t>: двері, які легко відкривати здобувачам</w:t>
      </w:r>
      <w:r w:rsidR="00CE13D1">
        <w:rPr>
          <w:rFonts w:ascii="Times New Roman" w:hAnsi="Times New Roman" w:cs="Times New Roman"/>
          <w:sz w:val="24"/>
        </w:rPr>
        <w:t xml:space="preserve"> </w:t>
      </w:r>
      <w:r w:rsidRPr="00361C0C">
        <w:rPr>
          <w:rFonts w:ascii="Times New Roman" w:hAnsi="Times New Roman" w:cs="Times New Roman"/>
          <w:sz w:val="24"/>
        </w:rPr>
        <w:t xml:space="preserve">освіти з різними функціональними порушеннями; застосування </w:t>
      </w:r>
      <w:r w:rsidRPr="00104028">
        <w:rPr>
          <w:rFonts w:ascii="Times New Roman" w:hAnsi="Times New Roman" w:cs="Times New Roman"/>
          <w:sz w:val="24"/>
        </w:rPr>
        <w:t>ергономічних</w:t>
      </w:r>
      <w:r w:rsidR="00CE13D1">
        <w:rPr>
          <w:rFonts w:ascii="Times New Roman" w:hAnsi="Times New Roman" w:cs="Times New Roman"/>
          <w:sz w:val="24"/>
        </w:rPr>
        <w:t xml:space="preserve"> </w:t>
      </w:r>
      <w:r w:rsidRPr="00361C0C">
        <w:rPr>
          <w:rFonts w:ascii="Times New Roman" w:hAnsi="Times New Roman" w:cs="Times New Roman"/>
          <w:sz w:val="24"/>
        </w:rPr>
        <w:t>вимог/деталей (наприклад, дверні ручки, меблі).</w:t>
      </w:r>
    </w:p>
    <w:p w:rsidR="00C74981" w:rsidRPr="00361C0C"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 xml:space="preserve">Принцип </w:t>
      </w:r>
      <w:r w:rsidRPr="00361C0C">
        <w:rPr>
          <w:rFonts w:ascii="Times New Roman" w:hAnsi="Times New Roman" w:cs="Times New Roman"/>
          <w:sz w:val="24"/>
        </w:rPr>
        <w:t>«Наявність необхідного розміру, місця простору». Дизайн має</w:t>
      </w:r>
      <w:r w:rsidR="00CE13D1">
        <w:rPr>
          <w:rFonts w:ascii="Times New Roman" w:hAnsi="Times New Roman" w:cs="Times New Roman"/>
          <w:sz w:val="24"/>
        </w:rPr>
        <w:t xml:space="preserve"> </w:t>
      </w:r>
      <w:r w:rsidRPr="00361C0C">
        <w:rPr>
          <w:rFonts w:ascii="Times New Roman" w:hAnsi="Times New Roman" w:cs="Times New Roman"/>
          <w:sz w:val="24"/>
        </w:rPr>
        <w:t>враховувати наявність необхідного розміру і простору при підході, під’їзді та</w:t>
      </w:r>
      <w:r w:rsidR="00CE13D1">
        <w:rPr>
          <w:rFonts w:ascii="Times New Roman" w:hAnsi="Times New Roman" w:cs="Times New Roman"/>
          <w:sz w:val="24"/>
        </w:rPr>
        <w:t xml:space="preserve"> </w:t>
      </w:r>
      <w:r w:rsidRPr="00361C0C">
        <w:rPr>
          <w:rFonts w:ascii="Times New Roman" w:hAnsi="Times New Roman" w:cs="Times New Roman"/>
          <w:sz w:val="24"/>
        </w:rPr>
        <w:t>різноманітних маніпуляціях, з огляду на антропометричні характеристики,</w:t>
      </w:r>
      <w:r w:rsidR="00CE13D1">
        <w:rPr>
          <w:rFonts w:ascii="Times New Roman" w:hAnsi="Times New Roman" w:cs="Times New Roman"/>
          <w:sz w:val="24"/>
        </w:rPr>
        <w:t xml:space="preserve"> </w:t>
      </w:r>
      <w:r w:rsidRPr="00361C0C">
        <w:rPr>
          <w:rFonts w:ascii="Times New Roman" w:hAnsi="Times New Roman" w:cs="Times New Roman"/>
          <w:sz w:val="24"/>
        </w:rPr>
        <w:t>стан та мобільність користувача.</w:t>
      </w:r>
    </w:p>
    <w:p w:rsidR="00C74981" w:rsidRPr="0099484A" w:rsidRDefault="00C74981" w:rsidP="00361C0C">
      <w:pPr>
        <w:spacing w:after="0"/>
        <w:jc w:val="both"/>
        <w:rPr>
          <w:rFonts w:ascii="Times New Roman" w:hAnsi="Times New Roman" w:cs="Times New Roman"/>
          <w:sz w:val="24"/>
        </w:rPr>
      </w:pPr>
      <w:r w:rsidRPr="0099484A">
        <w:rPr>
          <w:rFonts w:ascii="Times New Roman" w:hAnsi="Times New Roman" w:cs="Times New Roman"/>
          <w:sz w:val="24"/>
        </w:rPr>
        <w:t>Наявність необхідного розміру і простору:</w:t>
      </w:r>
    </w:p>
    <w:p w:rsidR="00C74981" w:rsidRPr="00B833FF" w:rsidRDefault="00C74981" w:rsidP="00B833FF">
      <w:pPr>
        <w:pStyle w:val="a3"/>
        <w:numPr>
          <w:ilvl w:val="0"/>
          <w:numId w:val="1"/>
        </w:numPr>
        <w:spacing w:after="0"/>
        <w:jc w:val="both"/>
        <w:rPr>
          <w:rFonts w:ascii="Times New Roman" w:hAnsi="Times New Roman" w:cs="Times New Roman"/>
          <w:sz w:val="24"/>
        </w:rPr>
      </w:pPr>
      <w:r w:rsidRPr="00B833FF">
        <w:rPr>
          <w:rFonts w:ascii="Times New Roman" w:hAnsi="Times New Roman" w:cs="Times New Roman"/>
          <w:sz w:val="24"/>
        </w:rPr>
        <w:t>доступні навчальні місця для здобувачів освіти, у тому числі з прилеглим</w:t>
      </w:r>
      <w:r w:rsidR="00CE13D1">
        <w:rPr>
          <w:rFonts w:ascii="Times New Roman" w:hAnsi="Times New Roman" w:cs="Times New Roman"/>
          <w:sz w:val="24"/>
        </w:rPr>
        <w:t xml:space="preserve"> </w:t>
      </w:r>
      <w:r w:rsidRPr="00B833FF">
        <w:rPr>
          <w:rFonts w:ascii="Times New Roman" w:hAnsi="Times New Roman" w:cs="Times New Roman"/>
          <w:sz w:val="24"/>
        </w:rPr>
        <w:t>простором для асистентів вчителів;</w:t>
      </w:r>
    </w:p>
    <w:p w:rsidR="00C74981" w:rsidRPr="00B833FF" w:rsidRDefault="00C74981" w:rsidP="00B833FF">
      <w:pPr>
        <w:pStyle w:val="a3"/>
        <w:numPr>
          <w:ilvl w:val="0"/>
          <w:numId w:val="1"/>
        </w:numPr>
        <w:spacing w:after="0"/>
        <w:jc w:val="both"/>
        <w:rPr>
          <w:rFonts w:ascii="Times New Roman" w:hAnsi="Times New Roman" w:cs="Times New Roman"/>
          <w:sz w:val="24"/>
        </w:rPr>
      </w:pPr>
      <w:r w:rsidRPr="00B833FF">
        <w:rPr>
          <w:rFonts w:ascii="Times New Roman" w:hAnsi="Times New Roman" w:cs="Times New Roman"/>
          <w:sz w:val="24"/>
        </w:rPr>
        <w:t>меблі, фурнітура та обладнання, що підтримують широкий спектр навчаннята навчальних методик;</w:t>
      </w:r>
    </w:p>
    <w:p w:rsidR="00C74981" w:rsidRPr="00B833FF" w:rsidRDefault="00C74981" w:rsidP="00B833FF">
      <w:pPr>
        <w:pStyle w:val="a3"/>
        <w:numPr>
          <w:ilvl w:val="0"/>
          <w:numId w:val="1"/>
        </w:numPr>
        <w:spacing w:after="0"/>
        <w:ind w:left="284" w:firstLine="0"/>
        <w:jc w:val="both"/>
        <w:rPr>
          <w:rFonts w:ascii="Times New Roman" w:hAnsi="Times New Roman" w:cs="Times New Roman"/>
          <w:sz w:val="24"/>
        </w:rPr>
      </w:pPr>
      <w:r w:rsidRPr="00B833FF">
        <w:rPr>
          <w:rFonts w:ascii="Times New Roman" w:hAnsi="Times New Roman" w:cs="Times New Roman"/>
          <w:sz w:val="24"/>
        </w:rPr>
        <w:t>можливість регулювання середовища (наприклад, освітлення) длярізноманітних потреб здобувачів освіти у навчанні та інше.</w:t>
      </w:r>
    </w:p>
    <w:p w:rsidR="00C74981" w:rsidRPr="0099484A" w:rsidRDefault="00B833FF" w:rsidP="00361C0C">
      <w:pPr>
        <w:spacing w:after="0"/>
        <w:jc w:val="both"/>
        <w:rPr>
          <w:rFonts w:ascii="Times New Roman" w:hAnsi="Times New Roman" w:cs="Times New Roman"/>
          <w:sz w:val="24"/>
        </w:rPr>
      </w:pPr>
      <w:r w:rsidRPr="0099484A">
        <w:rPr>
          <w:rFonts w:ascii="Times New Roman" w:hAnsi="Times New Roman" w:cs="Times New Roman"/>
          <w:sz w:val="24"/>
        </w:rPr>
        <w:t xml:space="preserve">9.2. </w:t>
      </w:r>
      <w:r w:rsidR="00C74981" w:rsidRPr="0099484A">
        <w:rPr>
          <w:rFonts w:ascii="Times New Roman" w:hAnsi="Times New Roman" w:cs="Times New Roman"/>
          <w:sz w:val="24"/>
        </w:rPr>
        <w:t>Умови доступності закладу освіти для навчання осіб з особливими</w:t>
      </w:r>
      <w:r w:rsidR="00CE13D1">
        <w:rPr>
          <w:rFonts w:ascii="Times New Roman" w:hAnsi="Times New Roman" w:cs="Times New Roman"/>
          <w:sz w:val="24"/>
        </w:rPr>
        <w:t xml:space="preserve"> </w:t>
      </w:r>
      <w:r w:rsidR="00C74981" w:rsidRPr="0099484A">
        <w:rPr>
          <w:rFonts w:ascii="Times New Roman" w:hAnsi="Times New Roman" w:cs="Times New Roman"/>
          <w:sz w:val="24"/>
        </w:rPr>
        <w:t>освітніми потребами</w:t>
      </w:r>
      <w:r w:rsidR="00EC17AA" w:rsidRPr="0099484A">
        <w:rPr>
          <w:rFonts w:ascii="Times New Roman" w:hAnsi="Times New Roman" w:cs="Times New Roman"/>
          <w:sz w:val="24"/>
        </w:rPr>
        <w:t>.</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У закладі освіти створено необхідні умови для навчання осіб з особливими</w:t>
      </w:r>
      <w:r w:rsidR="00CE13D1">
        <w:rPr>
          <w:rFonts w:ascii="Times New Roman" w:hAnsi="Times New Roman" w:cs="Times New Roman"/>
          <w:sz w:val="24"/>
        </w:rPr>
        <w:t xml:space="preserve"> </w:t>
      </w:r>
      <w:r w:rsidRPr="00361C0C">
        <w:rPr>
          <w:rFonts w:ascii="Times New Roman" w:hAnsi="Times New Roman" w:cs="Times New Roman"/>
          <w:sz w:val="24"/>
        </w:rPr>
        <w:t>освітніми потребами:</w:t>
      </w:r>
    </w:p>
    <w:p w:rsidR="00C74981" w:rsidRPr="00B833FF" w:rsidRDefault="00C74981" w:rsidP="00B833FF">
      <w:pPr>
        <w:pStyle w:val="a3"/>
        <w:numPr>
          <w:ilvl w:val="0"/>
          <w:numId w:val="3"/>
        </w:numPr>
        <w:spacing w:after="0"/>
        <w:jc w:val="both"/>
        <w:rPr>
          <w:rFonts w:ascii="Times New Roman" w:hAnsi="Times New Roman" w:cs="Times New Roman"/>
          <w:sz w:val="24"/>
        </w:rPr>
      </w:pPr>
      <w:r w:rsidRPr="00B833FF">
        <w:rPr>
          <w:rFonts w:ascii="Times New Roman" w:hAnsi="Times New Roman" w:cs="Times New Roman"/>
          <w:sz w:val="24"/>
        </w:rPr>
        <w:t>Теплі, затишні, ошатні к</w:t>
      </w:r>
      <w:r w:rsidR="00A76A5B">
        <w:rPr>
          <w:rFonts w:ascii="Times New Roman" w:hAnsi="Times New Roman" w:cs="Times New Roman"/>
          <w:sz w:val="24"/>
        </w:rPr>
        <w:t>ласні кімнати</w:t>
      </w:r>
      <w:r w:rsidRPr="00B833FF">
        <w:rPr>
          <w:rFonts w:ascii="Times New Roman" w:hAnsi="Times New Roman" w:cs="Times New Roman"/>
          <w:sz w:val="24"/>
        </w:rPr>
        <w:t>.</w:t>
      </w:r>
    </w:p>
    <w:p w:rsidR="00C74981" w:rsidRPr="00B833FF" w:rsidRDefault="00C74981" w:rsidP="00B833FF">
      <w:pPr>
        <w:pStyle w:val="a3"/>
        <w:numPr>
          <w:ilvl w:val="0"/>
          <w:numId w:val="3"/>
        </w:numPr>
        <w:spacing w:after="0"/>
        <w:jc w:val="both"/>
        <w:rPr>
          <w:rFonts w:ascii="Times New Roman" w:hAnsi="Times New Roman" w:cs="Times New Roman"/>
          <w:sz w:val="24"/>
        </w:rPr>
      </w:pPr>
      <w:r w:rsidRPr="00B833FF">
        <w:rPr>
          <w:rFonts w:ascii="Times New Roman" w:hAnsi="Times New Roman" w:cs="Times New Roman"/>
          <w:sz w:val="24"/>
        </w:rPr>
        <w:t>Внут</w:t>
      </w:r>
      <w:r w:rsidR="00A76A5B">
        <w:rPr>
          <w:rFonts w:ascii="Times New Roman" w:hAnsi="Times New Roman" w:cs="Times New Roman"/>
          <w:sz w:val="24"/>
        </w:rPr>
        <w:t>рішні туалети</w:t>
      </w:r>
      <w:r w:rsidRPr="00B833FF">
        <w:rPr>
          <w:rFonts w:ascii="Times New Roman" w:hAnsi="Times New Roman" w:cs="Times New Roman"/>
          <w:sz w:val="24"/>
        </w:rPr>
        <w:t>.</w:t>
      </w:r>
    </w:p>
    <w:p w:rsidR="00C74981" w:rsidRPr="00B833FF" w:rsidRDefault="00A76A5B" w:rsidP="00B833FF">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Гардероб</w:t>
      </w:r>
      <w:r w:rsidR="00C74981" w:rsidRPr="00B833FF">
        <w:rPr>
          <w:rFonts w:ascii="Times New Roman" w:hAnsi="Times New Roman" w:cs="Times New Roman"/>
          <w:sz w:val="24"/>
        </w:rPr>
        <w:t>.</w:t>
      </w:r>
    </w:p>
    <w:p w:rsidR="00C74981" w:rsidRPr="00B833FF" w:rsidRDefault="00C74981" w:rsidP="00B833FF">
      <w:pPr>
        <w:pStyle w:val="a3"/>
        <w:numPr>
          <w:ilvl w:val="0"/>
          <w:numId w:val="3"/>
        </w:numPr>
        <w:spacing w:after="0"/>
        <w:jc w:val="both"/>
        <w:rPr>
          <w:rFonts w:ascii="Times New Roman" w:hAnsi="Times New Roman" w:cs="Times New Roman"/>
          <w:sz w:val="24"/>
        </w:rPr>
      </w:pPr>
      <w:r w:rsidRPr="00B833FF">
        <w:rPr>
          <w:rFonts w:ascii="Times New Roman" w:hAnsi="Times New Roman" w:cs="Times New Roman"/>
          <w:sz w:val="24"/>
        </w:rPr>
        <w:t>Шкільна їдальня на першому поверсі.</w:t>
      </w:r>
    </w:p>
    <w:p w:rsidR="00C74981" w:rsidRPr="00B833FF" w:rsidRDefault="00A76A5B" w:rsidP="00B833FF">
      <w:pPr>
        <w:pStyle w:val="a3"/>
        <w:numPr>
          <w:ilvl w:val="0"/>
          <w:numId w:val="3"/>
        </w:numPr>
        <w:spacing w:after="0"/>
        <w:jc w:val="both"/>
        <w:rPr>
          <w:rFonts w:ascii="Times New Roman" w:hAnsi="Times New Roman" w:cs="Times New Roman"/>
          <w:sz w:val="24"/>
        </w:rPr>
      </w:pPr>
      <w:r>
        <w:rPr>
          <w:rFonts w:ascii="Times New Roman" w:hAnsi="Times New Roman" w:cs="Times New Roman"/>
          <w:sz w:val="24"/>
        </w:rPr>
        <w:t>Спортивна зала</w:t>
      </w:r>
      <w:r w:rsidR="00C74981" w:rsidRPr="00B833FF">
        <w:rPr>
          <w:rFonts w:ascii="Times New Roman" w:hAnsi="Times New Roman" w:cs="Times New Roman"/>
          <w:sz w:val="24"/>
        </w:rPr>
        <w:t>, комбінована майстерня з обробки дерева таметалу на першому поверсі.</w:t>
      </w:r>
    </w:p>
    <w:p w:rsidR="00C74981" w:rsidRPr="00B833FF" w:rsidRDefault="00C74981" w:rsidP="00B833FF">
      <w:pPr>
        <w:pStyle w:val="a3"/>
        <w:numPr>
          <w:ilvl w:val="0"/>
          <w:numId w:val="3"/>
        </w:numPr>
        <w:spacing w:after="0"/>
        <w:jc w:val="both"/>
        <w:rPr>
          <w:rFonts w:ascii="Times New Roman" w:hAnsi="Times New Roman" w:cs="Times New Roman"/>
          <w:sz w:val="24"/>
        </w:rPr>
      </w:pPr>
      <w:r w:rsidRPr="00B833FF">
        <w:rPr>
          <w:rFonts w:ascii="Times New Roman" w:hAnsi="Times New Roman" w:cs="Times New Roman"/>
          <w:sz w:val="24"/>
        </w:rPr>
        <w:t>При вході до школи розташовано пандус для колісних крісел.</w:t>
      </w:r>
    </w:p>
    <w:p w:rsidR="00C74981" w:rsidRPr="00B833FF" w:rsidRDefault="00C74981" w:rsidP="00B833FF">
      <w:pPr>
        <w:pStyle w:val="a3"/>
        <w:numPr>
          <w:ilvl w:val="0"/>
          <w:numId w:val="3"/>
        </w:numPr>
        <w:spacing w:after="0"/>
        <w:jc w:val="both"/>
        <w:rPr>
          <w:rFonts w:ascii="Times New Roman" w:hAnsi="Times New Roman" w:cs="Times New Roman"/>
          <w:sz w:val="24"/>
        </w:rPr>
      </w:pPr>
      <w:r w:rsidRPr="00B833FF">
        <w:rPr>
          <w:rFonts w:ascii="Times New Roman" w:hAnsi="Times New Roman" w:cs="Times New Roman"/>
          <w:sz w:val="24"/>
        </w:rPr>
        <w:t>Освітній процес у разі потреби забезпечується навчальною, методичною та</w:t>
      </w:r>
      <w:r w:rsidR="00CE13D1">
        <w:rPr>
          <w:rFonts w:ascii="Times New Roman" w:hAnsi="Times New Roman" w:cs="Times New Roman"/>
          <w:sz w:val="24"/>
        </w:rPr>
        <w:t xml:space="preserve"> </w:t>
      </w:r>
      <w:r w:rsidRPr="00B833FF">
        <w:rPr>
          <w:rFonts w:ascii="Times New Roman" w:hAnsi="Times New Roman" w:cs="Times New Roman"/>
          <w:sz w:val="24"/>
        </w:rPr>
        <w:t>науковою літературою на паперових та електронних носіях завдяки фондам</w:t>
      </w:r>
      <w:r w:rsidR="00CE13D1">
        <w:rPr>
          <w:rFonts w:ascii="Times New Roman" w:hAnsi="Times New Roman" w:cs="Times New Roman"/>
          <w:sz w:val="24"/>
        </w:rPr>
        <w:t xml:space="preserve"> </w:t>
      </w:r>
      <w:r w:rsidRPr="00B833FF">
        <w:rPr>
          <w:rFonts w:ascii="Times New Roman" w:hAnsi="Times New Roman" w:cs="Times New Roman"/>
          <w:sz w:val="24"/>
        </w:rPr>
        <w:t>шкільної бібліотеки.</w:t>
      </w:r>
    </w:p>
    <w:p w:rsidR="00104028" w:rsidRPr="00540EFA" w:rsidRDefault="00C74981" w:rsidP="0065769A">
      <w:pPr>
        <w:pStyle w:val="a3"/>
        <w:numPr>
          <w:ilvl w:val="0"/>
          <w:numId w:val="3"/>
        </w:numPr>
        <w:spacing w:after="0"/>
        <w:jc w:val="both"/>
        <w:rPr>
          <w:rFonts w:ascii="Times New Roman" w:hAnsi="Times New Roman" w:cs="Times New Roman"/>
          <w:sz w:val="24"/>
        </w:rPr>
      </w:pPr>
      <w:r w:rsidRPr="00B833FF">
        <w:rPr>
          <w:rFonts w:ascii="Times New Roman" w:hAnsi="Times New Roman" w:cs="Times New Roman"/>
          <w:sz w:val="24"/>
        </w:rPr>
        <w:t>Для якісного соціально-психологічного та психолого-медико-педагогічного</w:t>
      </w:r>
      <w:r w:rsidR="00CE13D1">
        <w:rPr>
          <w:rFonts w:ascii="Times New Roman" w:hAnsi="Times New Roman" w:cs="Times New Roman"/>
          <w:sz w:val="24"/>
        </w:rPr>
        <w:t xml:space="preserve"> </w:t>
      </w:r>
      <w:r w:rsidRPr="00B833FF">
        <w:rPr>
          <w:rFonts w:ascii="Times New Roman" w:hAnsi="Times New Roman" w:cs="Times New Roman"/>
          <w:sz w:val="24"/>
        </w:rPr>
        <w:t>супровіду дітей з особливими потребами, батьків та педагогів у штаті єпосади практичного психолога, соціального педагога.</w:t>
      </w:r>
    </w:p>
    <w:p w:rsidR="00C74981" w:rsidRPr="00B833FF" w:rsidRDefault="00B833FF" w:rsidP="00B833FF">
      <w:pPr>
        <w:spacing w:after="0"/>
        <w:jc w:val="both"/>
        <w:rPr>
          <w:rFonts w:ascii="Times New Roman" w:hAnsi="Times New Roman" w:cs="Times New Roman"/>
          <w:b/>
          <w:sz w:val="24"/>
        </w:rPr>
      </w:pPr>
      <w:r>
        <w:rPr>
          <w:rFonts w:ascii="Times New Roman" w:hAnsi="Times New Roman" w:cs="Times New Roman"/>
          <w:b/>
          <w:sz w:val="24"/>
        </w:rPr>
        <w:t>10</w:t>
      </w:r>
      <w:r w:rsidRPr="00B833FF">
        <w:rPr>
          <w:rFonts w:ascii="Times New Roman" w:hAnsi="Times New Roman" w:cs="Times New Roman"/>
          <w:b/>
          <w:sz w:val="24"/>
        </w:rPr>
        <w:t>.</w:t>
      </w:r>
      <w:r w:rsidR="00C74981" w:rsidRPr="00B833FF">
        <w:rPr>
          <w:rFonts w:ascii="Times New Roman" w:hAnsi="Times New Roman" w:cs="Times New Roman"/>
          <w:b/>
          <w:sz w:val="24"/>
        </w:rPr>
        <w:t>Система та механізми забезпе</w:t>
      </w:r>
      <w:r w:rsidR="0099484A">
        <w:rPr>
          <w:rFonts w:ascii="Times New Roman" w:hAnsi="Times New Roman" w:cs="Times New Roman"/>
          <w:b/>
          <w:sz w:val="24"/>
        </w:rPr>
        <w:t>чення академічної доброчесності</w:t>
      </w:r>
    </w:p>
    <w:p w:rsidR="00C74981" w:rsidRPr="00B833FF" w:rsidRDefault="00C74981" w:rsidP="00B833FF">
      <w:pPr>
        <w:pStyle w:val="a3"/>
        <w:spacing w:after="0"/>
        <w:jc w:val="both"/>
        <w:rPr>
          <w:rFonts w:ascii="Times New Roman" w:hAnsi="Times New Roman" w:cs="Times New Roman"/>
          <w:sz w:val="24"/>
        </w:rPr>
      </w:pPr>
      <w:r w:rsidRPr="00B833FF">
        <w:rPr>
          <w:rFonts w:ascii="Times New Roman" w:hAnsi="Times New Roman" w:cs="Times New Roman"/>
          <w:sz w:val="24"/>
        </w:rPr>
        <w:t>Система забезпечення академічної доброчесності функціонує відповідно достатті 42 Закону України «Про освіту».</w:t>
      </w:r>
    </w:p>
    <w:p w:rsidR="00E96D17"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Дотримання академічної доброчесності педагогічними працівникамипередбачає:</w:t>
      </w:r>
    </w:p>
    <w:p w:rsidR="00C74981" w:rsidRPr="00361C0C" w:rsidRDefault="00C74981" w:rsidP="00361C0C">
      <w:pPr>
        <w:pStyle w:val="a3"/>
        <w:numPr>
          <w:ilvl w:val="0"/>
          <w:numId w:val="1"/>
        </w:numPr>
        <w:spacing w:after="0"/>
        <w:ind w:left="284" w:firstLine="0"/>
        <w:jc w:val="both"/>
        <w:rPr>
          <w:rFonts w:ascii="Times New Roman" w:hAnsi="Times New Roman" w:cs="Times New Roman"/>
          <w:sz w:val="24"/>
        </w:rPr>
      </w:pPr>
      <w:r w:rsidRPr="00361C0C">
        <w:rPr>
          <w:rFonts w:ascii="Times New Roman" w:hAnsi="Times New Roman" w:cs="Times New Roman"/>
          <w:sz w:val="24"/>
        </w:rPr>
        <w:t xml:space="preserve"> посилання на джерела інформації у разі використання ідей,</w:t>
      </w:r>
      <w:r w:rsidR="00CE13D1">
        <w:rPr>
          <w:rFonts w:ascii="Times New Roman" w:hAnsi="Times New Roman" w:cs="Times New Roman"/>
          <w:sz w:val="24"/>
        </w:rPr>
        <w:t xml:space="preserve"> </w:t>
      </w:r>
      <w:r w:rsidRPr="00361C0C">
        <w:rPr>
          <w:rFonts w:ascii="Times New Roman" w:hAnsi="Times New Roman" w:cs="Times New Roman"/>
          <w:sz w:val="24"/>
        </w:rPr>
        <w:t>розробок, тверджень, відомостей;</w:t>
      </w:r>
    </w:p>
    <w:p w:rsidR="00C74981" w:rsidRPr="00361C0C" w:rsidRDefault="00C74981" w:rsidP="00361C0C">
      <w:pPr>
        <w:pStyle w:val="a3"/>
        <w:numPr>
          <w:ilvl w:val="0"/>
          <w:numId w:val="1"/>
        </w:numPr>
        <w:spacing w:after="0"/>
        <w:ind w:left="284" w:firstLine="0"/>
        <w:jc w:val="both"/>
        <w:rPr>
          <w:rFonts w:ascii="Times New Roman" w:hAnsi="Times New Roman" w:cs="Times New Roman"/>
          <w:sz w:val="24"/>
        </w:rPr>
      </w:pPr>
      <w:r w:rsidRPr="00361C0C">
        <w:rPr>
          <w:rFonts w:ascii="Times New Roman" w:hAnsi="Times New Roman" w:cs="Times New Roman"/>
          <w:sz w:val="24"/>
        </w:rPr>
        <w:t>дотримання норм законодавства про авторське право і суміжні права;</w:t>
      </w:r>
    </w:p>
    <w:p w:rsidR="00C74981" w:rsidRPr="00361C0C" w:rsidRDefault="00C74981" w:rsidP="00361C0C">
      <w:pPr>
        <w:pStyle w:val="a3"/>
        <w:numPr>
          <w:ilvl w:val="0"/>
          <w:numId w:val="1"/>
        </w:numPr>
        <w:spacing w:after="0"/>
        <w:ind w:left="284" w:firstLine="0"/>
        <w:jc w:val="both"/>
        <w:rPr>
          <w:rFonts w:ascii="Times New Roman" w:hAnsi="Times New Roman" w:cs="Times New Roman"/>
          <w:sz w:val="24"/>
        </w:rPr>
      </w:pPr>
      <w:r w:rsidRPr="00361C0C">
        <w:rPr>
          <w:rFonts w:ascii="Times New Roman" w:hAnsi="Times New Roman" w:cs="Times New Roman"/>
          <w:sz w:val="24"/>
        </w:rPr>
        <w:lastRenderedPageBreak/>
        <w:t>надання достовірної інформації про методики і результати досліджень,</w:t>
      </w:r>
      <w:r w:rsidR="00CE13D1">
        <w:rPr>
          <w:rFonts w:ascii="Times New Roman" w:hAnsi="Times New Roman" w:cs="Times New Roman"/>
          <w:sz w:val="24"/>
        </w:rPr>
        <w:t xml:space="preserve"> </w:t>
      </w:r>
      <w:r w:rsidRPr="00361C0C">
        <w:rPr>
          <w:rFonts w:ascii="Times New Roman" w:hAnsi="Times New Roman" w:cs="Times New Roman"/>
          <w:sz w:val="24"/>
        </w:rPr>
        <w:t>джерела використаної інформації та власну педагогічну (науково-педагогічну, творчу) діяльність; контроль за дотриманням академічної</w:t>
      </w:r>
      <w:r w:rsidR="00CE13D1">
        <w:rPr>
          <w:rFonts w:ascii="Times New Roman" w:hAnsi="Times New Roman" w:cs="Times New Roman"/>
          <w:sz w:val="24"/>
        </w:rPr>
        <w:t xml:space="preserve"> </w:t>
      </w:r>
      <w:r w:rsidRPr="00361C0C">
        <w:rPr>
          <w:rFonts w:ascii="Times New Roman" w:hAnsi="Times New Roman" w:cs="Times New Roman"/>
          <w:sz w:val="24"/>
        </w:rPr>
        <w:t>доброчесності здобувачами освіти; об’єктивне оцінювання результатів</w:t>
      </w:r>
      <w:r w:rsidR="00CE13D1">
        <w:rPr>
          <w:rFonts w:ascii="Times New Roman" w:hAnsi="Times New Roman" w:cs="Times New Roman"/>
          <w:sz w:val="24"/>
        </w:rPr>
        <w:t xml:space="preserve"> </w:t>
      </w:r>
      <w:r w:rsidRPr="00361C0C">
        <w:rPr>
          <w:rFonts w:ascii="Times New Roman" w:hAnsi="Times New Roman" w:cs="Times New Roman"/>
          <w:sz w:val="24"/>
        </w:rPr>
        <w:t>навчання.</w:t>
      </w:r>
    </w:p>
    <w:p w:rsidR="00C74981" w:rsidRPr="00361C0C" w:rsidRDefault="00C74981" w:rsidP="00361C0C">
      <w:pPr>
        <w:spacing w:after="0"/>
        <w:ind w:left="284"/>
        <w:jc w:val="both"/>
        <w:rPr>
          <w:rFonts w:ascii="Times New Roman" w:hAnsi="Times New Roman" w:cs="Times New Roman"/>
          <w:sz w:val="24"/>
        </w:rPr>
      </w:pPr>
      <w:r w:rsidRPr="00361C0C">
        <w:rPr>
          <w:rFonts w:ascii="Times New Roman" w:hAnsi="Times New Roman" w:cs="Times New Roman"/>
          <w:sz w:val="24"/>
        </w:rPr>
        <w:t>Дотримання академічної доброчесності здобувачами освіти передбачає:</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самостійне виконання навчальних завдань, завдань поточного тапідсумкового контролю результатів навчання;</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посилання на джерела інформації у разі використання ідей, розробок,тверджень, відомостей;</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постійна підготовка до уроків, домашніх завдань;</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самостійне подання щоденника для виставлення педагогом одержаних балів;</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надання достовірної інформації про власні результати навчання батькам</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(особам, які їх замінюють).</w:t>
      </w:r>
    </w:p>
    <w:p w:rsidR="00C74981" w:rsidRPr="00361C0C" w:rsidRDefault="00C74981" w:rsidP="00361C0C">
      <w:pPr>
        <w:spacing w:after="0"/>
        <w:jc w:val="both"/>
        <w:rPr>
          <w:rFonts w:ascii="Times New Roman" w:hAnsi="Times New Roman" w:cs="Times New Roman"/>
          <w:sz w:val="24"/>
        </w:rPr>
      </w:pPr>
      <w:r w:rsidRPr="00361C0C">
        <w:rPr>
          <w:rFonts w:ascii="Times New Roman" w:hAnsi="Times New Roman" w:cs="Times New Roman"/>
          <w:sz w:val="24"/>
        </w:rPr>
        <w:t>Порушенням академічної доброчесності в Шепетівськ</w:t>
      </w:r>
      <w:r w:rsidR="005964BF" w:rsidRPr="00361C0C">
        <w:rPr>
          <w:rFonts w:ascii="Times New Roman" w:hAnsi="Times New Roman" w:cs="Times New Roman"/>
          <w:sz w:val="24"/>
        </w:rPr>
        <w:t xml:space="preserve">ій загальноосвітній школі І-ІІІ ступенів №6 </w:t>
      </w:r>
      <w:r w:rsidRPr="00361C0C">
        <w:rPr>
          <w:rFonts w:ascii="Times New Roman" w:hAnsi="Times New Roman" w:cs="Times New Roman"/>
          <w:sz w:val="24"/>
        </w:rPr>
        <w:t>Хмельницької області вважається:</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академічний плагіат;</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фабрикація;</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списування;</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обман;</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хабарництво;</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відмова своєчасно надавати інформацію (усно або письмово) про методики,</w:t>
      </w:r>
      <w:r w:rsidR="00CE13D1">
        <w:rPr>
          <w:rFonts w:ascii="Times New Roman" w:hAnsi="Times New Roman" w:cs="Times New Roman"/>
          <w:sz w:val="24"/>
        </w:rPr>
        <w:t xml:space="preserve"> </w:t>
      </w:r>
      <w:r w:rsidRPr="00361C0C">
        <w:rPr>
          <w:rFonts w:ascii="Times New Roman" w:hAnsi="Times New Roman" w:cs="Times New Roman"/>
          <w:sz w:val="24"/>
        </w:rPr>
        <w:t>технології, прийоми, методи викладання, стан виконання програми, рівень</w:t>
      </w:r>
      <w:r w:rsidR="00CE13D1">
        <w:rPr>
          <w:rFonts w:ascii="Times New Roman" w:hAnsi="Times New Roman" w:cs="Times New Roman"/>
          <w:sz w:val="24"/>
        </w:rPr>
        <w:t xml:space="preserve"> </w:t>
      </w:r>
      <w:r w:rsidRPr="00361C0C">
        <w:rPr>
          <w:rFonts w:ascii="Times New Roman" w:hAnsi="Times New Roman" w:cs="Times New Roman"/>
          <w:sz w:val="24"/>
        </w:rPr>
        <w:t>сформованості компетентностей здобувачами освіти; необ’єктивне</w:t>
      </w:r>
      <w:r w:rsidR="00CE13D1">
        <w:rPr>
          <w:rFonts w:ascii="Times New Roman" w:hAnsi="Times New Roman" w:cs="Times New Roman"/>
          <w:sz w:val="24"/>
        </w:rPr>
        <w:t xml:space="preserve"> </w:t>
      </w:r>
      <w:r w:rsidRPr="00361C0C">
        <w:rPr>
          <w:rFonts w:ascii="Times New Roman" w:hAnsi="Times New Roman" w:cs="Times New Roman"/>
          <w:sz w:val="24"/>
        </w:rPr>
        <w:t>оцінювання;</w:t>
      </w:r>
    </w:p>
    <w:p w:rsidR="00C74981" w:rsidRPr="00361C0C" w:rsidRDefault="00C74981" w:rsidP="00361C0C">
      <w:pPr>
        <w:pStyle w:val="a3"/>
        <w:numPr>
          <w:ilvl w:val="0"/>
          <w:numId w:val="1"/>
        </w:numPr>
        <w:spacing w:after="0"/>
        <w:jc w:val="both"/>
        <w:rPr>
          <w:rFonts w:ascii="Times New Roman" w:hAnsi="Times New Roman" w:cs="Times New Roman"/>
          <w:sz w:val="24"/>
        </w:rPr>
      </w:pPr>
      <w:r w:rsidRPr="00361C0C">
        <w:rPr>
          <w:rFonts w:ascii="Times New Roman" w:hAnsi="Times New Roman" w:cs="Times New Roman"/>
          <w:sz w:val="24"/>
        </w:rPr>
        <w:t>невиконання обов’язків педагогічного працівника, передбачених статтею 54</w:t>
      </w:r>
      <w:r w:rsidR="00CE13D1">
        <w:rPr>
          <w:rFonts w:ascii="Times New Roman" w:hAnsi="Times New Roman" w:cs="Times New Roman"/>
          <w:sz w:val="24"/>
        </w:rPr>
        <w:t xml:space="preserve"> </w:t>
      </w:r>
      <w:r w:rsidRPr="00361C0C">
        <w:rPr>
          <w:rFonts w:ascii="Times New Roman" w:hAnsi="Times New Roman" w:cs="Times New Roman"/>
          <w:sz w:val="24"/>
        </w:rPr>
        <w:t>Закону України «Про освіту».</w:t>
      </w:r>
    </w:p>
    <w:p w:rsidR="00C74981" w:rsidRPr="00945677" w:rsidRDefault="00C74981" w:rsidP="00361C0C">
      <w:pPr>
        <w:spacing w:after="0"/>
        <w:jc w:val="both"/>
        <w:rPr>
          <w:rFonts w:ascii="Times New Roman" w:hAnsi="Times New Roman" w:cs="Times New Roman"/>
          <w:sz w:val="24"/>
        </w:rPr>
      </w:pPr>
      <w:r w:rsidRPr="00945677">
        <w:rPr>
          <w:rFonts w:ascii="Times New Roman" w:hAnsi="Times New Roman" w:cs="Times New Roman"/>
          <w:sz w:val="24"/>
        </w:rPr>
        <w:t>Заходи спрямовані на дотримання академічної доброчесності,</w:t>
      </w:r>
      <w:r w:rsidR="00CE13D1">
        <w:rPr>
          <w:rFonts w:ascii="Times New Roman" w:hAnsi="Times New Roman" w:cs="Times New Roman"/>
          <w:sz w:val="24"/>
        </w:rPr>
        <w:t xml:space="preserve"> </w:t>
      </w:r>
      <w:r w:rsidRPr="00945677">
        <w:rPr>
          <w:rFonts w:ascii="Times New Roman" w:hAnsi="Times New Roman" w:cs="Times New Roman"/>
          <w:sz w:val="24"/>
        </w:rPr>
        <w:t>включають:</w:t>
      </w:r>
    </w:p>
    <w:p w:rsidR="00C74981" w:rsidRPr="00B833FF" w:rsidRDefault="00C74981" w:rsidP="00B833FF">
      <w:pPr>
        <w:pStyle w:val="a3"/>
        <w:numPr>
          <w:ilvl w:val="0"/>
          <w:numId w:val="1"/>
        </w:numPr>
        <w:spacing w:after="0"/>
        <w:jc w:val="both"/>
        <w:rPr>
          <w:rFonts w:ascii="Times New Roman" w:hAnsi="Times New Roman" w:cs="Times New Roman"/>
          <w:sz w:val="24"/>
          <w:szCs w:val="24"/>
        </w:rPr>
      </w:pPr>
      <w:r w:rsidRPr="00B833FF">
        <w:rPr>
          <w:rFonts w:ascii="Times New Roman" w:hAnsi="Times New Roman" w:cs="Times New Roman"/>
          <w:sz w:val="24"/>
          <w:szCs w:val="24"/>
        </w:rPr>
        <w:t>ознайомлення педагогічних працівників, здобувачів освіти з вимогами щодоналежного оформлення посилань на використані джерела інформації;</w:t>
      </w:r>
    </w:p>
    <w:p w:rsidR="00C74981" w:rsidRPr="00B833FF" w:rsidRDefault="00C74981" w:rsidP="00B833FF">
      <w:pPr>
        <w:pStyle w:val="a3"/>
        <w:numPr>
          <w:ilvl w:val="0"/>
          <w:numId w:val="1"/>
        </w:numPr>
        <w:spacing w:after="0"/>
        <w:jc w:val="both"/>
        <w:rPr>
          <w:rFonts w:ascii="Times New Roman" w:hAnsi="Times New Roman" w:cs="Times New Roman"/>
          <w:sz w:val="24"/>
          <w:szCs w:val="24"/>
        </w:rPr>
      </w:pPr>
      <w:r w:rsidRPr="00B833FF">
        <w:rPr>
          <w:rFonts w:ascii="Times New Roman" w:hAnsi="Times New Roman" w:cs="Times New Roman"/>
          <w:sz w:val="24"/>
          <w:szCs w:val="24"/>
        </w:rPr>
        <w:t>ознайомлення педагогічних працівників, здобувачів освіти з документами,</w:t>
      </w:r>
      <w:r w:rsidR="00CE13D1">
        <w:rPr>
          <w:rFonts w:ascii="Times New Roman" w:hAnsi="Times New Roman" w:cs="Times New Roman"/>
          <w:sz w:val="24"/>
          <w:szCs w:val="24"/>
        </w:rPr>
        <w:t xml:space="preserve"> </w:t>
      </w:r>
      <w:r w:rsidRPr="00B833FF">
        <w:rPr>
          <w:rFonts w:ascii="Times New Roman" w:hAnsi="Times New Roman" w:cs="Times New Roman"/>
          <w:sz w:val="24"/>
          <w:szCs w:val="24"/>
        </w:rPr>
        <w:t>що унормовують дотримання академічної доброчесності та встановлюють</w:t>
      </w:r>
      <w:r w:rsidR="00CE13D1">
        <w:rPr>
          <w:rFonts w:ascii="Times New Roman" w:hAnsi="Times New Roman" w:cs="Times New Roman"/>
          <w:sz w:val="24"/>
          <w:szCs w:val="24"/>
        </w:rPr>
        <w:t xml:space="preserve"> </w:t>
      </w:r>
      <w:r w:rsidRPr="00B833FF">
        <w:rPr>
          <w:rFonts w:ascii="Times New Roman" w:hAnsi="Times New Roman" w:cs="Times New Roman"/>
          <w:sz w:val="24"/>
          <w:szCs w:val="24"/>
        </w:rPr>
        <w:t>відповідальність за її порушення;</w:t>
      </w:r>
    </w:p>
    <w:p w:rsidR="00C74981" w:rsidRPr="00B833FF" w:rsidRDefault="00C74981" w:rsidP="00B833FF">
      <w:pPr>
        <w:pStyle w:val="a3"/>
        <w:numPr>
          <w:ilvl w:val="0"/>
          <w:numId w:val="1"/>
        </w:numPr>
        <w:spacing w:after="0"/>
        <w:jc w:val="both"/>
        <w:rPr>
          <w:rFonts w:ascii="Times New Roman" w:hAnsi="Times New Roman" w:cs="Times New Roman"/>
          <w:sz w:val="24"/>
          <w:szCs w:val="24"/>
        </w:rPr>
      </w:pPr>
      <w:r w:rsidRPr="00B833FF">
        <w:rPr>
          <w:rFonts w:ascii="Times New Roman" w:hAnsi="Times New Roman" w:cs="Times New Roman"/>
          <w:sz w:val="24"/>
          <w:szCs w:val="24"/>
        </w:rPr>
        <w:t>проведення методичних заходів, що забезпечують формування загальних</w:t>
      </w:r>
      <w:r w:rsidR="00CE13D1">
        <w:rPr>
          <w:rFonts w:ascii="Times New Roman" w:hAnsi="Times New Roman" w:cs="Times New Roman"/>
          <w:sz w:val="24"/>
          <w:szCs w:val="24"/>
        </w:rPr>
        <w:t xml:space="preserve"> </w:t>
      </w:r>
      <w:r w:rsidRPr="00B833FF">
        <w:rPr>
          <w:rFonts w:ascii="Times New Roman" w:hAnsi="Times New Roman" w:cs="Times New Roman"/>
          <w:sz w:val="24"/>
          <w:szCs w:val="24"/>
        </w:rPr>
        <w:t>компетентностей з дотриманням правових та етичних норм і принципів,</w:t>
      </w:r>
      <w:r w:rsidR="00CE13D1">
        <w:rPr>
          <w:rFonts w:ascii="Times New Roman" w:hAnsi="Times New Roman" w:cs="Times New Roman"/>
          <w:sz w:val="24"/>
          <w:szCs w:val="24"/>
        </w:rPr>
        <w:t xml:space="preserve"> </w:t>
      </w:r>
      <w:r w:rsidRPr="00B833FF">
        <w:rPr>
          <w:rFonts w:ascii="Times New Roman" w:hAnsi="Times New Roman" w:cs="Times New Roman"/>
          <w:sz w:val="24"/>
          <w:szCs w:val="24"/>
        </w:rPr>
        <w:t>коректного менеджменту інформації при роботі з інформаційними ресурсамий об’єктами інтелектуальної власності;</w:t>
      </w:r>
    </w:p>
    <w:p w:rsidR="00C74981" w:rsidRPr="00B833FF" w:rsidRDefault="00C74981" w:rsidP="00B833FF">
      <w:pPr>
        <w:pStyle w:val="a3"/>
        <w:numPr>
          <w:ilvl w:val="0"/>
          <w:numId w:val="1"/>
        </w:numPr>
        <w:spacing w:after="0"/>
        <w:jc w:val="both"/>
        <w:rPr>
          <w:rFonts w:ascii="Times New Roman" w:hAnsi="Times New Roman" w:cs="Times New Roman"/>
          <w:sz w:val="24"/>
          <w:szCs w:val="24"/>
        </w:rPr>
      </w:pPr>
      <w:r w:rsidRPr="00B833FF">
        <w:rPr>
          <w:rFonts w:ascii="Times New Roman" w:hAnsi="Times New Roman" w:cs="Times New Roman"/>
          <w:sz w:val="24"/>
          <w:szCs w:val="24"/>
        </w:rPr>
        <w:t>включення до планів виховної роботи класних колективів заходів ізформування у здобувачів освіти етичних норм, що унеможливлюють</w:t>
      </w:r>
      <w:r w:rsidR="00CE13D1">
        <w:rPr>
          <w:rFonts w:ascii="Times New Roman" w:hAnsi="Times New Roman" w:cs="Times New Roman"/>
          <w:sz w:val="24"/>
          <w:szCs w:val="24"/>
        </w:rPr>
        <w:t xml:space="preserve"> </w:t>
      </w:r>
      <w:r w:rsidRPr="00B833FF">
        <w:rPr>
          <w:rFonts w:ascii="Times New Roman" w:hAnsi="Times New Roman" w:cs="Times New Roman"/>
          <w:sz w:val="24"/>
          <w:szCs w:val="24"/>
        </w:rPr>
        <w:t>порушення академічної доброчесності;</w:t>
      </w:r>
    </w:p>
    <w:p w:rsidR="00C74981" w:rsidRPr="00B833FF" w:rsidRDefault="00C74981" w:rsidP="00B833FF">
      <w:pPr>
        <w:pStyle w:val="a3"/>
        <w:numPr>
          <w:ilvl w:val="0"/>
          <w:numId w:val="1"/>
        </w:numPr>
        <w:spacing w:after="0"/>
        <w:jc w:val="both"/>
        <w:rPr>
          <w:rFonts w:ascii="Times New Roman" w:hAnsi="Times New Roman" w:cs="Times New Roman"/>
          <w:sz w:val="24"/>
          <w:szCs w:val="24"/>
        </w:rPr>
      </w:pPr>
      <w:r w:rsidRPr="00B833FF">
        <w:rPr>
          <w:rFonts w:ascii="Times New Roman" w:hAnsi="Times New Roman" w:cs="Times New Roman"/>
          <w:sz w:val="24"/>
          <w:szCs w:val="24"/>
        </w:rPr>
        <w:t>розміщення на веб-сайті закладу правових та етичних норм, принципів таправил, якими мають керуватися учасники освітнього процесу.</w:t>
      </w:r>
    </w:p>
    <w:p w:rsidR="00C74981" w:rsidRPr="00361C0C" w:rsidRDefault="00C74981" w:rsidP="00B833FF">
      <w:pPr>
        <w:spacing w:after="0"/>
        <w:ind w:firstLine="567"/>
        <w:jc w:val="both"/>
        <w:rPr>
          <w:rFonts w:ascii="Times New Roman" w:hAnsi="Times New Roman" w:cs="Times New Roman"/>
          <w:sz w:val="24"/>
        </w:rPr>
      </w:pPr>
      <w:r w:rsidRPr="00945677">
        <w:rPr>
          <w:rFonts w:ascii="Times New Roman" w:hAnsi="Times New Roman" w:cs="Times New Roman"/>
          <w:sz w:val="24"/>
        </w:rPr>
        <w:t xml:space="preserve">Виявлення порушень академічної доброчесності </w:t>
      </w:r>
      <w:r w:rsidRPr="00361C0C">
        <w:rPr>
          <w:rFonts w:ascii="Times New Roman" w:hAnsi="Times New Roman" w:cs="Times New Roman"/>
          <w:sz w:val="24"/>
        </w:rPr>
        <w:t>в Шепетівськ</w:t>
      </w:r>
      <w:r w:rsidR="005964BF" w:rsidRPr="00361C0C">
        <w:rPr>
          <w:rFonts w:ascii="Times New Roman" w:hAnsi="Times New Roman" w:cs="Times New Roman"/>
          <w:sz w:val="24"/>
        </w:rPr>
        <w:t xml:space="preserve">ій загальноосвітній школі І-ІІІ ступенів №6 </w:t>
      </w:r>
      <w:r w:rsidRPr="00361C0C">
        <w:rPr>
          <w:rFonts w:ascii="Times New Roman" w:hAnsi="Times New Roman" w:cs="Times New Roman"/>
          <w:sz w:val="24"/>
        </w:rPr>
        <w:t xml:space="preserve">Хмельницької </w:t>
      </w:r>
      <w:r w:rsidR="005964BF" w:rsidRPr="00361C0C">
        <w:rPr>
          <w:rFonts w:ascii="Times New Roman" w:hAnsi="Times New Roman" w:cs="Times New Roman"/>
          <w:sz w:val="24"/>
        </w:rPr>
        <w:t xml:space="preserve">області </w:t>
      </w:r>
      <w:r w:rsidRPr="00361C0C">
        <w:rPr>
          <w:rFonts w:ascii="Times New Roman" w:hAnsi="Times New Roman" w:cs="Times New Roman"/>
          <w:sz w:val="24"/>
        </w:rPr>
        <w:t>здійснюється наступним чином. Особа, яка виявилапорушення академічної доброчесності педагогічним працівником,</w:t>
      </w:r>
      <w:r w:rsidR="00CE13D1">
        <w:rPr>
          <w:rFonts w:ascii="Times New Roman" w:hAnsi="Times New Roman" w:cs="Times New Roman"/>
          <w:sz w:val="24"/>
        </w:rPr>
        <w:t xml:space="preserve"> </w:t>
      </w:r>
      <w:r w:rsidRPr="00361C0C">
        <w:rPr>
          <w:rFonts w:ascii="Times New Roman" w:hAnsi="Times New Roman" w:cs="Times New Roman"/>
          <w:sz w:val="24"/>
        </w:rPr>
        <w:t>здобувачем освіти має право звернутися з письмовою заявою до Комісії зпита</w:t>
      </w:r>
      <w:r w:rsidR="00540EFA">
        <w:rPr>
          <w:rFonts w:ascii="Times New Roman" w:hAnsi="Times New Roman" w:cs="Times New Roman"/>
          <w:sz w:val="24"/>
        </w:rPr>
        <w:t>нь академічної доброчесності.</w:t>
      </w:r>
      <w:r w:rsidRPr="00361C0C">
        <w:rPr>
          <w:rFonts w:ascii="Times New Roman" w:hAnsi="Times New Roman" w:cs="Times New Roman"/>
          <w:sz w:val="24"/>
        </w:rPr>
        <w:t xml:space="preserve"> Заява щодо </w:t>
      </w:r>
      <w:r w:rsidR="009E0DBD">
        <w:rPr>
          <w:rFonts w:ascii="Times New Roman" w:hAnsi="Times New Roman" w:cs="Times New Roman"/>
          <w:sz w:val="24"/>
        </w:rPr>
        <w:t>з</w:t>
      </w:r>
      <w:r w:rsidRPr="00361C0C">
        <w:rPr>
          <w:rFonts w:ascii="Times New Roman" w:hAnsi="Times New Roman" w:cs="Times New Roman"/>
          <w:sz w:val="24"/>
        </w:rPr>
        <w:t xml:space="preserve">азначеногопорушення розглядається на засіданні комісії, яка ухвалює рішення </w:t>
      </w:r>
      <w:r w:rsidRPr="00361C0C">
        <w:rPr>
          <w:rFonts w:ascii="Times New Roman" w:hAnsi="Times New Roman" w:cs="Times New Roman"/>
          <w:sz w:val="24"/>
        </w:rPr>
        <w:lastRenderedPageBreak/>
        <w:t xml:space="preserve">пропритягнення до </w:t>
      </w:r>
      <w:r w:rsidR="009E0DBD">
        <w:rPr>
          <w:rFonts w:ascii="Times New Roman" w:hAnsi="Times New Roman" w:cs="Times New Roman"/>
          <w:sz w:val="24"/>
        </w:rPr>
        <w:t>а</w:t>
      </w:r>
      <w:r w:rsidRPr="00361C0C">
        <w:rPr>
          <w:rFonts w:ascii="Times New Roman" w:hAnsi="Times New Roman" w:cs="Times New Roman"/>
          <w:sz w:val="24"/>
        </w:rPr>
        <w:t>кадемічної відповідальності (за погодженням з органомсамоврядування здобувачів освіти)</w:t>
      </w:r>
      <w:r w:rsidR="009E0DBD">
        <w:rPr>
          <w:rFonts w:ascii="Times New Roman" w:hAnsi="Times New Roman" w:cs="Times New Roman"/>
          <w:sz w:val="24"/>
        </w:rPr>
        <w:t>.</w:t>
      </w:r>
    </w:p>
    <w:p w:rsidR="00C74981" w:rsidRPr="00361C0C" w:rsidRDefault="00C74981" w:rsidP="00B833FF">
      <w:pPr>
        <w:spacing w:after="0"/>
        <w:ind w:firstLine="567"/>
        <w:jc w:val="both"/>
        <w:rPr>
          <w:rFonts w:ascii="Times New Roman" w:hAnsi="Times New Roman" w:cs="Times New Roman"/>
          <w:sz w:val="24"/>
        </w:rPr>
      </w:pPr>
      <w:r w:rsidRPr="00361C0C">
        <w:rPr>
          <w:rFonts w:ascii="Times New Roman" w:hAnsi="Times New Roman" w:cs="Times New Roman"/>
          <w:sz w:val="24"/>
        </w:rPr>
        <w:t>До складу Комісії входять представники педагогічного колективу та</w:t>
      </w:r>
      <w:r w:rsidR="00CE13D1">
        <w:rPr>
          <w:rFonts w:ascii="Times New Roman" w:hAnsi="Times New Roman" w:cs="Times New Roman"/>
          <w:sz w:val="24"/>
        </w:rPr>
        <w:t xml:space="preserve"> </w:t>
      </w:r>
      <w:r w:rsidRPr="00361C0C">
        <w:rPr>
          <w:rFonts w:ascii="Times New Roman" w:hAnsi="Times New Roman" w:cs="Times New Roman"/>
          <w:sz w:val="24"/>
        </w:rPr>
        <w:t>батьківської громади. Склад комісії погоджується на засіданні педагогічної</w:t>
      </w:r>
      <w:r w:rsidR="00CE13D1">
        <w:rPr>
          <w:rFonts w:ascii="Times New Roman" w:hAnsi="Times New Roman" w:cs="Times New Roman"/>
          <w:sz w:val="24"/>
        </w:rPr>
        <w:t xml:space="preserve"> </w:t>
      </w:r>
      <w:r w:rsidRPr="00361C0C">
        <w:rPr>
          <w:rFonts w:ascii="Times New Roman" w:hAnsi="Times New Roman" w:cs="Times New Roman"/>
          <w:sz w:val="24"/>
        </w:rPr>
        <w:t xml:space="preserve">ради закладу освіти та </w:t>
      </w:r>
      <w:r w:rsidR="005964BF" w:rsidRPr="00361C0C">
        <w:rPr>
          <w:rFonts w:ascii="Times New Roman" w:hAnsi="Times New Roman" w:cs="Times New Roman"/>
          <w:sz w:val="24"/>
        </w:rPr>
        <w:t>затверджується наказом директора</w:t>
      </w:r>
      <w:r w:rsidRPr="00361C0C">
        <w:rPr>
          <w:rFonts w:ascii="Times New Roman" w:hAnsi="Times New Roman" w:cs="Times New Roman"/>
          <w:sz w:val="24"/>
        </w:rPr>
        <w:t>.</w:t>
      </w:r>
    </w:p>
    <w:p w:rsidR="00C74981" w:rsidRPr="00361C0C" w:rsidRDefault="00C74981" w:rsidP="00B833FF">
      <w:pPr>
        <w:spacing w:after="0"/>
        <w:ind w:firstLine="567"/>
        <w:jc w:val="both"/>
        <w:rPr>
          <w:rFonts w:ascii="Times New Roman" w:hAnsi="Times New Roman" w:cs="Times New Roman"/>
          <w:sz w:val="24"/>
        </w:rPr>
      </w:pPr>
      <w:r w:rsidRPr="00361C0C">
        <w:rPr>
          <w:rFonts w:ascii="Times New Roman" w:hAnsi="Times New Roman" w:cs="Times New Roman"/>
          <w:sz w:val="24"/>
        </w:rPr>
        <w:t>Термін повноважень Комісії - 1 рік.</w:t>
      </w:r>
    </w:p>
    <w:p w:rsidR="00C74981" w:rsidRPr="00361C0C" w:rsidRDefault="00C74981" w:rsidP="00B833FF">
      <w:pPr>
        <w:spacing w:after="0"/>
        <w:ind w:firstLine="567"/>
        <w:jc w:val="both"/>
        <w:rPr>
          <w:rFonts w:ascii="Times New Roman" w:hAnsi="Times New Roman" w:cs="Times New Roman"/>
          <w:sz w:val="24"/>
        </w:rPr>
      </w:pPr>
      <w:r w:rsidRPr="00361C0C">
        <w:rPr>
          <w:rFonts w:ascii="Times New Roman" w:hAnsi="Times New Roman" w:cs="Times New Roman"/>
          <w:sz w:val="24"/>
        </w:rPr>
        <w:t>Комісія звітує про свою роботу раз на рік.</w:t>
      </w:r>
    </w:p>
    <w:p w:rsidR="00C74981" w:rsidRPr="00B833FF" w:rsidRDefault="00C74981" w:rsidP="00B833FF">
      <w:pPr>
        <w:spacing w:after="0"/>
        <w:jc w:val="both"/>
        <w:rPr>
          <w:rFonts w:ascii="Times New Roman" w:hAnsi="Times New Roman" w:cs="Times New Roman"/>
          <w:b/>
          <w:sz w:val="24"/>
        </w:rPr>
      </w:pPr>
      <w:r w:rsidRPr="00945677">
        <w:rPr>
          <w:rFonts w:ascii="Times New Roman" w:hAnsi="Times New Roman" w:cs="Times New Roman"/>
          <w:sz w:val="24"/>
        </w:rPr>
        <w:t>Види відповідальності</w:t>
      </w:r>
      <w:r w:rsidRPr="00B833FF">
        <w:rPr>
          <w:rFonts w:ascii="Times New Roman" w:hAnsi="Times New Roman" w:cs="Times New Roman"/>
          <w:sz w:val="24"/>
        </w:rPr>
        <w:t>за порушення академічної доброчесності наведені у</w:t>
      </w:r>
      <w:r w:rsidR="00361C0C" w:rsidRPr="00B833FF">
        <w:rPr>
          <w:rFonts w:ascii="Times New Roman" w:hAnsi="Times New Roman" w:cs="Times New Roman"/>
          <w:sz w:val="24"/>
        </w:rPr>
        <w:t>додатку №3</w:t>
      </w:r>
      <w:r w:rsidRPr="00B833FF">
        <w:rPr>
          <w:rFonts w:ascii="Times New Roman" w:hAnsi="Times New Roman" w:cs="Times New Roman"/>
          <w:sz w:val="24"/>
        </w:rPr>
        <w:t xml:space="preserve"> до Положення.</w:t>
      </w:r>
      <w:r w:rsidR="00B833FF" w:rsidRPr="00B833FF">
        <w:rPr>
          <w:rFonts w:ascii="Times New Roman" w:hAnsi="Times New Roman" w:cs="Times New Roman"/>
          <w:b/>
          <w:sz w:val="24"/>
        </w:rPr>
        <w:tab/>
      </w:r>
    </w:p>
    <w:p w:rsidR="00C74981" w:rsidRPr="00361C0C" w:rsidRDefault="00C74981" w:rsidP="00B833FF">
      <w:pPr>
        <w:spacing w:after="0"/>
        <w:ind w:firstLine="567"/>
        <w:jc w:val="both"/>
        <w:rPr>
          <w:rFonts w:ascii="Times New Roman" w:hAnsi="Times New Roman" w:cs="Times New Roman"/>
          <w:sz w:val="24"/>
        </w:rPr>
      </w:pPr>
      <w:r w:rsidRPr="00361C0C">
        <w:rPr>
          <w:rFonts w:ascii="Times New Roman" w:hAnsi="Times New Roman" w:cs="Times New Roman"/>
          <w:sz w:val="24"/>
        </w:rPr>
        <w:t>Кожна особа, стосовно якої порушено питання про порушення неюакадемічної доброчесності, має такі права:</w:t>
      </w:r>
    </w:p>
    <w:p w:rsidR="00C74981" w:rsidRPr="00B833FF" w:rsidRDefault="00C74981" w:rsidP="00B833FF">
      <w:pPr>
        <w:pStyle w:val="a3"/>
        <w:numPr>
          <w:ilvl w:val="0"/>
          <w:numId w:val="1"/>
        </w:numPr>
        <w:spacing w:after="0"/>
        <w:jc w:val="both"/>
        <w:rPr>
          <w:rFonts w:ascii="Times New Roman" w:hAnsi="Times New Roman" w:cs="Times New Roman"/>
          <w:sz w:val="24"/>
        </w:rPr>
      </w:pPr>
      <w:r w:rsidRPr="00B833FF">
        <w:rPr>
          <w:rFonts w:ascii="Times New Roman" w:hAnsi="Times New Roman" w:cs="Times New Roman"/>
          <w:sz w:val="24"/>
        </w:rPr>
        <w:t>ознайомлюватися з усіма матеріалами перевірки щодо встановлення факту</w:t>
      </w:r>
      <w:r w:rsidR="00CE13D1">
        <w:rPr>
          <w:rFonts w:ascii="Times New Roman" w:hAnsi="Times New Roman" w:cs="Times New Roman"/>
          <w:sz w:val="24"/>
        </w:rPr>
        <w:t xml:space="preserve"> </w:t>
      </w:r>
      <w:r w:rsidRPr="00B833FF">
        <w:rPr>
          <w:rFonts w:ascii="Times New Roman" w:hAnsi="Times New Roman" w:cs="Times New Roman"/>
          <w:sz w:val="24"/>
        </w:rPr>
        <w:t>порушення академічної доброчесності, подавати до них зауваження;</w:t>
      </w:r>
    </w:p>
    <w:p w:rsidR="00C74981" w:rsidRPr="00B833FF" w:rsidRDefault="00C74981" w:rsidP="00B833FF">
      <w:pPr>
        <w:pStyle w:val="a3"/>
        <w:numPr>
          <w:ilvl w:val="0"/>
          <w:numId w:val="1"/>
        </w:numPr>
        <w:spacing w:after="0"/>
        <w:jc w:val="both"/>
        <w:rPr>
          <w:rFonts w:ascii="Times New Roman" w:hAnsi="Times New Roman" w:cs="Times New Roman"/>
          <w:sz w:val="24"/>
        </w:rPr>
      </w:pPr>
      <w:r w:rsidRPr="00B833FF">
        <w:rPr>
          <w:rFonts w:ascii="Times New Roman" w:hAnsi="Times New Roman" w:cs="Times New Roman"/>
          <w:sz w:val="24"/>
        </w:rPr>
        <w:t>особисто або через представника надавати усні та письмові пояснення або</w:t>
      </w:r>
      <w:r w:rsidR="00CE13D1">
        <w:rPr>
          <w:rFonts w:ascii="Times New Roman" w:hAnsi="Times New Roman" w:cs="Times New Roman"/>
          <w:sz w:val="24"/>
        </w:rPr>
        <w:t xml:space="preserve"> </w:t>
      </w:r>
      <w:r w:rsidRPr="00B833FF">
        <w:rPr>
          <w:rFonts w:ascii="Times New Roman" w:hAnsi="Times New Roman" w:cs="Times New Roman"/>
          <w:sz w:val="24"/>
        </w:rPr>
        <w:t>відмовитися від надання будь-яких пояснень, брати участь у дослідженні</w:t>
      </w:r>
      <w:r w:rsidR="00CE13D1">
        <w:rPr>
          <w:rFonts w:ascii="Times New Roman" w:hAnsi="Times New Roman" w:cs="Times New Roman"/>
          <w:sz w:val="24"/>
        </w:rPr>
        <w:t xml:space="preserve"> </w:t>
      </w:r>
      <w:r w:rsidRPr="00B833FF">
        <w:rPr>
          <w:rFonts w:ascii="Times New Roman" w:hAnsi="Times New Roman" w:cs="Times New Roman"/>
          <w:sz w:val="24"/>
        </w:rPr>
        <w:t>доказів порушення академічної доброчесності;</w:t>
      </w:r>
    </w:p>
    <w:p w:rsidR="00C74981" w:rsidRPr="00B833FF" w:rsidRDefault="00C74981" w:rsidP="00B833FF">
      <w:pPr>
        <w:pStyle w:val="a3"/>
        <w:numPr>
          <w:ilvl w:val="0"/>
          <w:numId w:val="1"/>
        </w:numPr>
        <w:spacing w:after="0"/>
        <w:jc w:val="both"/>
        <w:rPr>
          <w:rFonts w:ascii="Times New Roman" w:hAnsi="Times New Roman" w:cs="Times New Roman"/>
          <w:sz w:val="24"/>
        </w:rPr>
      </w:pPr>
      <w:r w:rsidRPr="00B833FF">
        <w:rPr>
          <w:rFonts w:ascii="Times New Roman" w:hAnsi="Times New Roman" w:cs="Times New Roman"/>
          <w:sz w:val="24"/>
        </w:rPr>
        <w:t>знати про дату, час і місце та бути присутньою під час розгляду питання провстановлення факту порушення академічної доброчесності та притягнення їїдо академічної відповідальності;</w:t>
      </w:r>
    </w:p>
    <w:p w:rsidR="00C74981" w:rsidRPr="00B833FF" w:rsidRDefault="00C74981" w:rsidP="00B833FF">
      <w:pPr>
        <w:pStyle w:val="a3"/>
        <w:numPr>
          <w:ilvl w:val="0"/>
          <w:numId w:val="1"/>
        </w:numPr>
        <w:spacing w:after="0"/>
        <w:jc w:val="both"/>
        <w:rPr>
          <w:rFonts w:ascii="Times New Roman" w:hAnsi="Times New Roman" w:cs="Times New Roman"/>
          <w:sz w:val="24"/>
        </w:rPr>
      </w:pPr>
      <w:r w:rsidRPr="00B833FF">
        <w:rPr>
          <w:rFonts w:ascii="Times New Roman" w:hAnsi="Times New Roman" w:cs="Times New Roman"/>
          <w:sz w:val="24"/>
        </w:rPr>
        <w:t>оскаржити рішення про притягнення до академічної відповідальності дооргану, уповноваженого розглядати апеляції, або до суду.</w:t>
      </w:r>
    </w:p>
    <w:p w:rsidR="00C74981" w:rsidRPr="00540EFA" w:rsidRDefault="00C74981" w:rsidP="00361C0C">
      <w:pPr>
        <w:spacing w:after="0"/>
        <w:jc w:val="both"/>
        <w:rPr>
          <w:rFonts w:ascii="Times New Roman" w:hAnsi="Times New Roman" w:cs="Times New Roman"/>
          <w:sz w:val="24"/>
        </w:rPr>
      </w:pPr>
      <w:r w:rsidRPr="00540EFA">
        <w:rPr>
          <w:rFonts w:ascii="Times New Roman" w:hAnsi="Times New Roman" w:cs="Times New Roman"/>
          <w:sz w:val="24"/>
        </w:rPr>
        <w:t>Нормативна база:</w:t>
      </w:r>
    </w:p>
    <w:p w:rsidR="00C74981" w:rsidRPr="00B833FF" w:rsidRDefault="00C74981" w:rsidP="00B833FF">
      <w:pPr>
        <w:pStyle w:val="a3"/>
        <w:numPr>
          <w:ilvl w:val="0"/>
          <w:numId w:val="1"/>
        </w:numPr>
        <w:spacing w:after="0"/>
        <w:ind w:left="284" w:firstLine="0"/>
        <w:jc w:val="both"/>
        <w:rPr>
          <w:rFonts w:ascii="Times New Roman" w:hAnsi="Times New Roman" w:cs="Times New Roman"/>
          <w:sz w:val="24"/>
        </w:rPr>
      </w:pPr>
      <w:r w:rsidRPr="00B833FF">
        <w:rPr>
          <w:rFonts w:ascii="Times New Roman" w:hAnsi="Times New Roman" w:cs="Times New Roman"/>
          <w:sz w:val="24"/>
        </w:rPr>
        <w:t>Закон України «Про освіту» No 2145-VIII від 05.09.2017;</w:t>
      </w:r>
    </w:p>
    <w:p w:rsidR="00C74981" w:rsidRPr="00B833FF" w:rsidRDefault="00C74981" w:rsidP="00B833FF">
      <w:pPr>
        <w:pStyle w:val="a3"/>
        <w:numPr>
          <w:ilvl w:val="0"/>
          <w:numId w:val="1"/>
        </w:numPr>
        <w:spacing w:after="0"/>
        <w:ind w:left="284" w:firstLine="0"/>
        <w:jc w:val="both"/>
        <w:rPr>
          <w:rFonts w:ascii="Times New Roman" w:hAnsi="Times New Roman" w:cs="Times New Roman"/>
          <w:sz w:val="24"/>
        </w:rPr>
      </w:pPr>
      <w:r w:rsidRPr="00B833FF">
        <w:rPr>
          <w:rFonts w:ascii="Times New Roman" w:hAnsi="Times New Roman" w:cs="Times New Roman"/>
          <w:sz w:val="24"/>
        </w:rPr>
        <w:t>Закон України «Про загальну середню освіту»;</w:t>
      </w:r>
    </w:p>
    <w:p w:rsidR="00C74981" w:rsidRPr="00B833FF" w:rsidRDefault="00C74981" w:rsidP="009E0DBD">
      <w:pPr>
        <w:pStyle w:val="a3"/>
        <w:numPr>
          <w:ilvl w:val="0"/>
          <w:numId w:val="1"/>
        </w:numPr>
        <w:spacing w:after="0"/>
        <w:ind w:left="284" w:firstLine="0"/>
        <w:jc w:val="both"/>
        <w:rPr>
          <w:rFonts w:ascii="Times New Roman" w:hAnsi="Times New Roman" w:cs="Times New Roman"/>
          <w:sz w:val="24"/>
        </w:rPr>
      </w:pPr>
      <w:r w:rsidRPr="00B833FF">
        <w:rPr>
          <w:rFonts w:ascii="Times New Roman" w:hAnsi="Times New Roman" w:cs="Times New Roman"/>
          <w:sz w:val="24"/>
        </w:rPr>
        <w:t>Концепція реалізації державної політики у сфері реформування загальної</w:t>
      </w:r>
      <w:r w:rsidR="00CE13D1">
        <w:rPr>
          <w:rFonts w:ascii="Times New Roman" w:hAnsi="Times New Roman" w:cs="Times New Roman"/>
          <w:sz w:val="24"/>
        </w:rPr>
        <w:t xml:space="preserve"> </w:t>
      </w:r>
      <w:r w:rsidRPr="00B833FF">
        <w:rPr>
          <w:rFonts w:ascii="Times New Roman" w:hAnsi="Times New Roman" w:cs="Times New Roman"/>
          <w:sz w:val="24"/>
        </w:rPr>
        <w:t>середньої освіти «Нова українська школа» на період до 2029 року, схвалена</w:t>
      </w:r>
      <w:r w:rsidR="00CE13D1">
        <w:rPr>
          <w:rFonts w:ascii="Times New Roman" w:hAnsi="Times New Roman" w:cs="Times New Roman"/>
          <w:sz w:val="24"/>
        </w:rPr>
        <w:t xml:space="preserve"> </w:t>
      </w:r>
      <w:r w:rsidRPr="00B833FF">
        <w:rPr>
          <w:rFonts w:ascii="Times New Roman" w:hAnsi="Times New Roman" w:cs="Times New Roman"/>
          <w:sz w:val="24"/>
        </w:rPr>
        <w:t>розпорядженням Кабінету Міністрів України від 14 грудня 2016 року No 988-р;</w:t>
      </w:r>
    </w:p>
    <w:p w:rsidR="00C74981" w:rsidRPr="00B833FF" w:rsidRDefault="00361C0C" w:rsidP="009E0DBD">
      <w:pPr>
        <w:pStyle w:val="a3"/>
        <w:numPr>
          <w:ilvl w:val="0"/>
          <w:numId w:val="1"/>
        </w:numPr>
        <w:spacing w:after="0"/>
        <w:ind w:left="284" w:firstLine="0"/>
        <w:jc w:val="both"/>
        <w:rPr>
          <w:rFonts w:ascii="Times New Roman" w:hAnsi="Times New Roman" w:cs="Times New Roman"/>
          <w:sz w:val="24"/>
        </w:rPr>
      </w:pPr>
      <w:r w:rsidRPr="00B833FF">
        <w:rPr>
          <w:rFonts w:ascii="Times New Roman" w:hAnsi="Times New Roman" w:cs="Times New Roman"/>
          <w:sz w:val="24"/>
        </w:rPr>
        <w:t xml:space="preserve">Державні </w:t>
      </w:r>
      <w:r w:rsidR="00C74981" w:rsidRPr="00B833FF">
        <w:rPr>
          <w:rFonts w:ascii="Times New Roman" w:hAnsi="Times New Roman" w:cs="Times New Roman"/>
          <w:sz w:val="24"/>
        </w:rPr>
        <w:t>стандарти загальної середньої освіти;</w:t>
      </w:r>
    </w:p>
    <w:p w:rsidR="00361C0C" w:rsidRPr="00B833FF" w:rsidRDefault="00540EFA" w:rsidP="009E0DBD">
      <w:pPr>
        <w:pStyle w:val="a3"/>
        <w:numPr>
          <w:ilvl w:val="0"/>
          <w:numId w:val="1"/>
        </w:numPr>
        <w:spacing w:after="0"/>
        <w:ind w:left="284" w:firstLine="0"/>
        <w:jc w:val="both"/>
        <w:rPr>
          <w:rFonts w:ascii="Times New Roman" w:hAnsi="Times New Roman" w:cs="Times New Roman"/>
          <w:sz w:val="24"/>
        </w:rPr>
      </w:pPr>
      <w:r>
        <w:rPr>
          <w:rFonts w:ascii="Times New Roman" w:hAnsi="Times New Roman" w:cs="Times New Roman"/>
          <w:sz w:val="24"/>
        </w:rPr>
        <w:t>Статут Шепетівської загальноосвітньої школи І-ІІІ ступенів №6 Хмельницької області</w:t>
      </w:r>
      <w:r w:rsidR="00C74981" w:rsidRPr="00B833FF">
        <w:rPr>
          <w:rFonts w:ascii="Times New Roman" w:hAnsi="Times New Roman" w:cs="Times New Roman"/>
          <w:sz w:val="24"/>
        </w:rPr>
        <w:t>.</w:t>
      </w:r>
    </w:p>
    <w:p w:rsidR="00361C0C" w:rsidRDefault="00361C0C" w:rsidP="009E0DBD">
      <w:pPr>
        <w:spacing w:after="0"/>
        <w:jc w:val="both"/>
        <w:rPr>
          <w:rFonts w:ascii="Times New Roman" w:hAnsi="Times New Roman" w:cs="Times New Roman"/>
        </w:rPr>
      </w:pPr>
    </w:p>
    <w:p w:rsidR="00B833FF" w:rsidRDefault="00B833FF" w:rsidP="00181A35">
      <w:pPr>
        <w:spacing w:after="0"/>
        <w:rPr>
          <w:rFonts w:ascii="Times New Roman" w:hAnsi="Times New Roman" w:cs="Times New Roman"/>
          <w:b/>
        </w:rPr>
      </w:pPr>
    </w:p>
    <w:p w:rsidR="00B833FF" w:rsidRDefault="00B833FF" w:rsidP="00181A35">
      <w:pPr>
        <w:spacing w:after="0"/>
        <w:rPr>
          <w:rFonts w:ascii="Times New Roman" w:hAnsi="Times New Roman" w:cs="Times New Roman"/>
          <w:b/>
        </w:rPr>
      </w:pPr>
    </w:p>
    <w:p w:rsidR="00B833FF" w:rsidRDefault="00B833FF" w:rsidP="00181A35">
      <w:pPr>
        <w:spacing w:after="0"/>
        <w:rPr>
          <w:rFonts w:ascii="Times New Roman" w:hAnsi="Times New Roman" w:cs="Times New Roman"/>
          <w:b/>
        </w:rPr>
      </w:pPr>
    </w:p>
    <w:p w:rsidR="00B833FF" w:rsidRDefault="00B833FF" w:rsidP="00181A35">
      <w:pPr>
        <w:spacing w:after="0"/>
        <w:rPr>
          <w:rFonts w:ascii="Times New Roman" w:hAnsi="Times New Roman" w:cs="Times New Roman"/>
          <w:b/>
        </w:rPr>
      </w:pPr>
    </w:p>
    <w:p w:rsidR="00B833FF" w:rsidRDefault="00B833FF" w:rsidP="00181A35">
      <w:pPr>
        <w:spacing w:after="0"/>
        <w:rPr>
          <w:rFonts w:ascii="Times New Roman" w:hAnsi="Times New Roman" w:cs="Times New Roman"/>
          <w:b/>
        </w:rPr>
      </w:pPr>
    </w:p>
    <w:p w:rsidR="00B833FF" w:rsidRDefault="00B833FF" w:rsidP="00181A35">
      <w:pPr>
        <w:spacing w:after="0"/>
        <w:rPr>
          <w:rFonts w:ascii="Times New Roman" w:hAnsi="Times New Roman" w:cs="Times New Roman"/>
          <w:b/>
        </w:rPr>
      </w:pPr>
    </w:p>
    <w:p w:rsidR="00B833FF" w:rsidRDefault="00B833FF" w:rsidP="00181A35">
      <w:pPr>
        <w:spacing w:after="0"/>
        <w:rPr>
          <w:rFonts w:ascii="Times New Roman" w:hAnsi="Times New Roman" w:cs="Times New Roman"/>
          <w:b/>
        </w:rPr>
      </w:pPr>
    </w:p>
    <w:p w:rsidR="00B833FF" w:rsidRDefault="00B833FF" w:rsidP="00181A35">
      <w:pPr>
        <w:spacing w:after="0"/>
        <w:rPr>
          <w:rFonts w:ascii="Times New Roman" w:hAnsi="Times New Roman" w:cs="Times New Roman"/>
          <w:b/>
        </w:rPr>
      </w:pPr>
    </w:p>
    <w:p w:rsidR="009E0DBD" w:rsidRPr="00540EFA" w:rsidRDefault="009E0DBD" w:rsidP="00104028">
      <w:pPr>
        <w:spacing w:after="0"/>
        <w:rPr>
          <w:rFonts w:ascii="Times New Roman" w:hAnsi="Times New Roman" w:cs="Times New Roman"/>
          <w:b/>
          <w:sz w:val="24"/>
        </w:rPr>
      </w:pPr>
    </w:p>
    <w:p w:rsidR="00540EFA" w:rsidRDefault="00540EFA" w:rsidP="002311E1">
      <w:pPr>
        <w:spacing w:after="0"/>
        <w:jc w:val="right"/>
        <w:rPr>
          <w:rFonts w:ascii="Times New Roman" w:hAnsi="Times New Roman" w:cs="Times New Roman"/>
          <w:b/>
          <w:sz w:val="24"/>
        </w:rPr>
      </w:pPr>
    </w:p>
    <w:p w:rsidR="00540EFA" w:rsidRDefault="00540EFA" w:rsidP="002311E1">
      <w:pPr>
        <w:spacing w:after="0"/>
        <w:jc w:val="right"/>
        <w:rPr>
          <w:rFonts w:ascii="Times New Roman" w:hAnsi="Times New Roman" w:cs="Times New Roman"/>
          <w:b/>
          <w:sz w:val="24"/>
        </w:rPr>
      </w:pPr>
    </w:p>
    <w:p w:rsidR="00540EFA" w:rsidRDefault="00540EFA" w:rsidP="002311E1">
      <w:pPr>
        <w:spacing w:after="0"/>
        <w:jc w:val="right"/>
        <w:rPr>
          <w:rFonts w:ascii="Times New Roman" w:hAnsi="Times New Roman" w:cs="Times New Roman"/>
          <w:b/>
          <w:sz w:val="24"/>
        </w:rPr>
      </w:pPr>
    </w:p>
    <w:p w:rsidR="00540EFA" w:rsidRDefault="00540EFA" w:rsidP="002311E1">
      <w:pPr>
        <w:spacing w:after="0"/>
        <w:jc w:val="right"/>
        <w:rPr>
          <w:rFonts w:ascii="Times New Roman" w:hAnsi="Times New Roman" w:cs="Times New Roman"/>
          <w:b/>
          <w:sz w:val="24"/>
        </w:rPr>
      </w:pPr>
    </w:p>
    <w:p w:rsidR="00540EFA" w:rsidRDefault="00540EFA" w:rsidP="002311E1">
      <w:pPr>
        <w:spacing w:after="0"/>
        <w:jc w:val="right"/>
        <w:rPr>
          <w:rFonts w:ascii="Times New Roman" w:hAnsi="Times New Roman" w:cs="Times New Roman"/>
          <w:b/>
          <w:sz w:val="24"/>
        </w:rPr>
      </w:pPr>
    </w:p>
    <w:p w:rsidR="0099484A" w:rsidRDefault="0099484A" w:rsidP="002311E1">
      <w:pPr>
        <w:spacing w:after="0"/>
        <w:jc w:val="right"/>
        <w:rPr>
          <w:rFonts w:ascii="Times New Roman" w:hAnsi="Times New Roman" w:cs="Times New Roman"/>
          <w:b/>
          <w:sz w:val="24"/>
        </w:rPr>
      </w:pPr>
    </w:p>
    <w:p w:rsidR="002311E1" w:rsidRPr="00144312" w:rsidRDefault="00361C0C" w:rsidP="002311E1">
      <w:pPr>
        <w:spacing w:after="0"/>
        <w:jc w:val="right"/>
        <w:rPr>
          <w:rFonts w:ascii="Times New Roman" w:hAnsi="Times New Roman" w:cs="Times New Roman"/>
          <w:sz w:val="24"/>
          <w:lang w:val="ru-RU"/>
        </w:rPr>
      </w:pPr>
      <w:r w:rsidRPr="002311E1">
        <w:rPr>
          <w:rFonts w:ascii="Times New Roman" w:hAnsi="Times New Roman" w:cs="Times New Roman"/>
          <w:b/>
          <w:sz w:val="24"/>
        </w:rPr>
        <w:lastRenderedPageBreak/>
        <w:t>Додаток №</w:t>
      </w:r>
      <w:r w:rsidR="00C74981" w:rsidRPr="002311E1">
        <w:rPr>
          <w:rFonts w:ascii="Times New Roman" w:hAnsi="Times New Roman" w:cs="Times New Roman"/>
          <w:b/>
          <w:sz w:val="24"/>
        </w:rPr>
        <w:t xml:space="preserve"> 1</w:t>
      </w:r>
      <w:r w:rsidR="00C74981" w:rsidRPr="002311E1">
        <w:rPr>
          <w:rFonts w:ascii="Times New Roman" w:hAnsi="Times New Roman" w:cs="Times New Roman"/>
          <w:sz w:val="24"/>
        </w:rPr>
        <w:t>до Положення</w:t>
      </w:r>
    </w:p>
    <w:p w:rsidR="002311E1" w:rsidRPr="00144312" w:rsidRDefault="00C74981" w:rsidP="002311E1">
      <w:pPr>
        <w:spacing w:after="0"/>
        <w:jc w:val="right"/>
        <w:rPr>
          <w:rFonts w:ascii="Times New Roman" w:hAnsi="Times New Roman" w:cs="Times New Roman"/>
          <w:sz w:val="24"/>
          <w:lang w:val="ru-RU"/>
        </w:rPr>
      </w:pPr>
      <w:r w:rsidRPr="002311E1">
        <w:rPr>
          <w:rFonts w:ascii="Times New Roman" w:hAnsi="Times New Roman" w:cs="Times New Roman"/>
          <w:sz w:val="24"/>
        </w:rPr>
        <w:t xml:space="preserve"> про внутрішній моніторинг якості освіти</w:t>
      </w:r>
    </w:p>
    <w:p w:rsidR="002311E1" w:rsidRPr="00144312" w:rsidRDefault="002311E1" w:rsidP="002311E1">
      <w:pPr>
        <w:spacing w:after="0"/>
        <w:jc w:val="right"/>
        <w:rPr>
          <w:rFonts w:ascii="Times New Roman" w:hAnsi="Times New Roman" w:cs="Times New Roman"/>
          <w:b/>
          <w:sz w:val="24"/>
          <w:lang w:val="ru-RU"/>
        </w:rPr>
      </w:pPr>
    </w:p>
    <w:p w:rsidR="002311E1" w:rsidRPr="00144312" w:rsidRDefault="00C74981" w:rsidP="002311E1">
      <w:pPr>
        <w:spacing w:after="0"/>
        <w:jc w:val="center"/>
        <w:rPr>
          <w:rFonts w:ascii="Times New Roman" w:hAnsi="Times New Roman" w:cs="Times New Roman"/>
          <w:b/>
          <w:sz w:val="24"/>
          <w:lang w:val="ru-RU"/>
        </w:rPr>
      </w:pPr>
      <w:r w:rsidRPr="002311E1">
        <w:rPr>
          <w:rFonts w:ascii="Times New Roman" w:hAnsi="Times New Roman" w:cs="Times New Roman"/>
          <w:b/>
          <w:sz w:val="24"/>
        </w:rPr>
        <w:t>Критерії, правила і процедури оцінювання освітньої діяльності</w:t>
      </w:r>
    </w:p>
    <w:p w:rsidR="00C74981" w:rsidRPr="002311E1" w:rsidRDefault="00C74981" w:rsidP="002311E1">
      <w:pPr>
        <w:spacing w:after="0"/>
        <w:jc w:val="center"/>
        <w:rPr>
          <w:rFonts w:ascii="Times New Roman" w:hAnsi="Times New Roman" w:cs="Times New Roman"/>
          <w:b/>
          <w:sz w:val="24"/>
        </w:rPr>
      </w:pPr>
      <w:r w:rsidRPr="002311E1">
        <w:rPr>
          <w:rFonts w:ascii="Times New Roman" w:hAnsi="Times New Roman" w:cs="Times New Roman"/>
          <w:b/>
          <w:sz w:val="24"/>
        </w:rPr>
        <w:t xml:space="preserve"> педагогічнихпрацівників</w:t>
      </w:r>
    </w:p>
    <w:p w:rsidR="00C74981" w:rsidRPr="00181A35" w:rsidRDefault="00C74981" w:rsidP="00181A35">
      <w:pPr>
        <w:spacing w:after="0"/>
        <w:rPr>
          <w:rFonts w:ascii="Times New Roman" w:hAnsi="Times New Roman" w:cs="Times New Roman"/>
        </w:rPr>
      </w:pPr>
      <w:r w:rsidRPr="00181A35">
        <w:rPr>
          <w:rFonts w:ascii="Times New Roman" w:hAnsi="Times New Roman" w:cs="Times New Roman"/>
        </w:rPr>
        <w:t>Процедура оцінювання освітньої діяльності педагогічних працівниківвключає наступні сфери:</w:t>
      </w:r>
    </w:p>
    <w:p w:rsidR="00C74981" w:rsidRPr="00B833FF" w:rsidRDefault="00C74981" w:rsidP="002311E1">
      <w:pPr>
        <w:pStyle w:val="a3"/>
        <w:numPr>
          <w:ilvl w:val="0"/>
          <w:numId w:val="1"/>
        </w:numPr>
        <w:spacing w:after="0"/>
        <w:ind w:left="567" w:firstLine="0"/>
        <w:rPr>
          <w:rFonts w:ascii="Times New Roman" w:hAnsi="Times New Roman" w:cs="Times New Roman"/>
        </w:rPr>
      </w:pPr>
      <w:r w:rsidRPr="00B833FF">
        <w:rPr>
          <w:rFonts w:ascii="Times New Roman" w:hAnsi="Times New Roman" w:cs="Times New Roman"/>
        </w:rPr>
        <w:t>професійний розвиток та підвищення кваліфікації педагогічних працівників;</w:t>
      </w:r>
    </w:p>
    <w:p w:rsidR="00C74981" w:rsidRPr="00181A35" w:rsidRDefault="00B833FF" w:rsidP="002311E1">
      <w:pPr>
        <w:spacing w:after="0"/>
        <w:ind w:left="567"/>
        <w:rPr>
          <w:rFonts w:ascii="Times New Roman" w:hAnsi="Times New Roman" w:cs="Times New Roman"/>
        </w:rPr>
      </w:pPr>
      <w:r>
        <w:rPr>
          <w:rFonts w:ascii="Times New Roman" w:hAnsi="Times New Roman" w:cs="Times New Roman"/>
        </w:rPr>
        <w:t xml:space="preserve">-  </w:t>
      </w:r>
      <w:r w:rsidR="00C74981" w:rsidRPr="00181A35">
        <w:rPr>
          <w:rFonts w:ascii="Times New Roman" w:hAnsi="Times New Roman" w:cs="Times New Roman"/>
        </w:rPr>
        <w:t>результати освітньої діяльності.</w:t>
      </w:r>
    </w:p>
    <w:p w:rsidR="00C74981" w:rsidRPr="00B833FF" w:rsidRDefault="00C74981" w:rsidP="00181A35">
      <w:pPr>
        <w:spacing w:after="0"/>
        <w:rPr>
          <w:rFonts w:ascii="Times New Roman" w:hAnsi="Times New Roman" w:cs="Times New Roman"/>
          <w:b/>
        </w:rPr>
      </w:pPr>
      <w:r w:rsidRPr="00B833FF">
        <w:rPr>
          <w:rFonts w:ascii="Times New Roman" w:hAnsi="Times New Roman" w:cs="Times New Roman"/>
          <w:b/>
        </w:rPr>
        <w:t>І. Критерії визначення професійного розвитку та підвищення кваліфікаціїпедагогічних працівників:</w:t>
      </w:r>
    </w:p>
    <w:tbl>
      <w:tblPr>
        <w:tblStyle w:val="a6"/>
        <w:tblW w:w="0" w:type="auto"/>
        <w:tblLook w:val="04A0"/>
      </w:tblPr>
      <w:tblGrid>
        <w:gridCol w:w="3936"/>
        <w:gridCol w:w="1842"/>
        <w:gridCol w:w="1985"/>
        <w:gridCol w:w="1951"/>
      </w:tblGrid>
      <w:tr w:rsidR="00B833FF" w:rsidTr="00104028">
        <w:tc>
          <w:tcPr>
            <w:tcW w:w="3936" w:type="dxa"/>
            <w:vMerge w:val="restart"/>
          </w:tcPr>
          <w:p w:rsidR="00B833FF" w:rsidRPr="00B833FF" w:rsidRDefault="00B833FF" w:rsidP="00B833FF">
            <w:pPr>
              <w:jc w:val="center"/>
              <w:rPr>
                <w:rFonts w:ascii="Times New Roman" w:hAnsi="Times New Roman" w:cs="Times New Roman"/>
                <w:b/>
              </w:rPr>
            </w:pPr>
            <w:r w:rsidRPr="00B833FF">
              <w:rPr>
                <w:rFonts w:ascii="Times New Roman" w:hAnsi="Times New Roman" w:cs="Times New Roman"/>
                <w:b/>
              </w:rPr>
              <w:t>Спрямування професійного зростання</w:t>
            </w:r>
          </w:p>
          <w:p w:rsidR="00B833FF" w:rsidRPr="00B833FF" w:rsidRDefault="00B833FF" w:rsidP="00B833FF">
            <w:pPr>
              <w:jc w:val="center"/>
              <w:rPr>
                <w:rFonts w:ascii="Times New Roman" w:hAnsi="Times New Roman" w:cs="Times New Roman"/>
                <w:b/>
              </w:rPr>
            </w:pPr>
          </w:p>
        </w:tc>
        <w:tc>
          <w:tcPr>
            <w:tcW w:w="5778" w:type="dxa"/>
            <w:gridSpan w:val="3"/>
          </w:tcPr>
          <w:p w:rsidR="00B833FF" w:rsidRPr="00B833FF" w:rsidRDefault="00B833FF" w:rsidP="00B833FF">
            <w:pPr>
              <w:jc w:val="center"/>
              <w:rPr>
                <w:rFonts w:ascii="Times New Roman" w:hAnsi="Times New Roman" w:cs="Times New Roman"/>
                <w:b/>
              </w:rPr>
            </w:pPr>
            <w:r w:rsidRPr="00B833FF">
              <w:rPr>
                <w:rFonts w:ascii="Times New Roman" w:hAnsi="Times New Roman" w:cs="Times New Roman"/>
                <w:b/>
              </w:rPr>
              <w:t>Результативність</w:t>
            </w:r>
          </w:p>
        </w:tc>
      </w:tr>
      <w:tr w:rsidR="00B833FF" w:rsidTr="00104028">
        <w:tc>
          <w:tcPr>
            <w:tcW w:w="3936" w:type="dxa"/>
            <w:vMerge/>
          </w:tcPr>
          <w:p w:rsidR="00B833FF" w:rsidRDefault="00B833FF" w:rsidP="00181A35">
            <w:pPr>
              <w:rPr>
                <w:rFonts w:ascii="Times New Roman" w:hAnsi="Times New Roman" w:cs="Times New Roman"/>
              </w:rPr>
            </w:pPr>
          </w:p>
        </w:tc>
        <w:tc>
          <w:tcPr>
            <w:tcW w:w="1842" w:type="dxa"/>
          </w:tcPr>
          <w:p w:rsidR="00B833FF" w:rsidRPr="00B833FF" w:rsidRDefault="00B833FF" w:rsidP="00B833FF">
            <w:pPr>
              <w:jc w:val="center"/>
              <w:rPr>
                <w:rFonts w:ascii="Times New Roman" w:hAnsi="Times New Roman" w:cs="Times New Roman"/>
                <w:b/>
              </w:rPr>
            </w:pPr>
            <w:r w:rsidRPr="00B833FF">
              <w:rPr>
                <w:rFonts w:ascii="Times New Roman" w:hAnsi="Times New Roman" w:cs="Times New Roman"/>
                <w:b/>
              </w:rPr>
              <w:t>Системне</w:t>
            </w:r>
          </w:p>
          <w:p w:rsidR="00B833FF" w:rsidRPr="00B833FF" w:rsidRDefault="00B833FF" w:rsidP="00B833FF">
            <w:pPr>
              <w:jc w:val="center"/>
              <w:rPr>
                <w:rFonts w:ascii="Times New Roman" w:hAnsi="Times New Roman" w:cs="Times New Roman"/>
                <w:b/>
              </w:rPr>
            </w:pPr>
            <w:r w:rsidRPr="00B833FF">
              <w:rPr>
                <w:rFonts w:ascii="Times New Roman" w:hAnsi="Times New Roman" w:cs="Times New Roman"/>
                <w:b/>
              </w:rPr>
              <w:t>застосування</w:t>
            </w:r>
          </w:p>
          <w:p w:rsidR="00B833FF" w:rsidRPr="00B833FF" w:rsidRDefault="00B833FF" w:rsidP="00B833FF">
            <w:pPr>
              <w:jc w:val="center"/>
              <w:rPr>
                <w:rFonts w:ascii="Times New Roman" w:hAnsi="Times New Roman" w:cs="Times New Roman"/>
                <w:b/>
              </w:rPr>
            </w:pPr>
          </w:p>
        </w:tc>
        <w:tc>
          <w:tcPr>
            <w:tcW w:w="1985" w:type="dxa"/>
          </w:tcPr>
          <w:p w:rsidR="00B833FF" w:rsidRPr="00B833FF" w:rsidRDefault="00B833FF" w:rsidP="00B833FF">
            <w:pPr>
              <w:jc w:val="center"/>
              <w:rPr>
                <w:rFonts w:ascii="Times New Roman" w:hAnsi="Times New Roman" w:cs="Times New Roman"/>
                <w:b/>
              </w:rPr>
            </w:pPr>
            <w:r w:rsidRPr="00B833FF">
              <w:rPr>
                <w:rFonts w:ascii="Times New Roman" w:hAnsi="Times New Roman" w:cs="Times New Roman"/>
                <w:b/>
              </w:rPr>
              <w:t>Епізодичність,</w:t>
            </w:r>
          </w:p>
          <w:p w:rsidR="00B833FF" w:rsidRPr="00B833FF" w:rsidRDefault="00B833FF" w:rsidP="00B833FF">
            <w:pPr>
              <w:jc w:val="center"/>
              <w:rPr>
                <w:rFonts w:ascii="Times New Roman" w:hAnsi="Times New Roman" w:cs="Times New Roman"/>
                <w:b/>
              </w:rPr>
            </w:pPr>
            <w:r w:rsidRPr="00B833FF">
              <w:rPr>
                <w:rFonts w:ascii="Times New Roman" w:hAnsi="Times New Roman" w:cs="Times New Roman"/>
                <w:b/>
              </w:rPr>
              <w:t>стихійність</w:t>
            </w:r>
          </w:p>
          <w:p w:rsidR="00B833FF" w:rsidRPr="00B833FF" w:rsidRDefault="00B833FF" w:rsidP="00B833FF">
            <w:pPr>
              <w:jc w:val="center"/>
              <w:rPr>
                <w:rFonts w:ascii="Times New Roman" w:hAnsi="Times New Roman" w:cs="Times New Roman"/>
                <w:b/>
              </w:rPr>
            </w:pPr>
          </w:p>
        </w:tc>
        <w:tc>
          <w:tcPr>
            <w:tcW w:w="1951" w:type="dxa"/>
          </w:tcPr>
          <w:p w:rsidR="00B833FF" w:rsidRPr="00B833FF" w:rsidRDefault="00B833FF" w:rsidP="00B833FF">
            <w:pPr>
              <w:jc w:val="center"/>
              <w:rPr>
                <w:rFonts w:ascii="Times New Roman" w:hAnsi="Times New Roman" w:cs="Times New Roman"/>
                <w:b/>
              </w:rPr>
            </w:pPr>
            <w:r w:rsidRPr="00B833FF">
              <w:rPr>
                <w:rFonts w:ascii="Times New Roman" w:hAnsi="Times New Roman" w:cs="Times New Roman"/>
                <w:b/>
              </w:rPr>
              <w:t>Відсутність</w:t>
            </w:r>
          </w:p>
          <w:p w:rsidR="00B833FF" w:rsidRPr="00B833FF" w:rsidRDefault="00B833FF" w:rsidP="00B833FF">
            <w:pPr>
              <w:jc w:val="center"/>
              <w:rPr>
                <w:rFonts w:ascii="Times New Roman" w:hAnsi="Times New Roman" w:cs="Times New Roman"/>
                <w:b/>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Самоосвіта:</w:t>
            </w:r>
          </w:p>
          <w:p w:rsidR="00361C0C" w:rsidRPr="00181A35" w:rsidRDefault="00361C0C" w:rsidP="00361C0C">
            <w:pPr>
              <w:rPr>
                <w:rFonts w:ascii="Times New Roman" w:hAnsi="Times New Roman" w:cs="Times New Roman"/>
              </w:rPr>
            </w:pPr>
            <w:r w:rsidRPr="00181A35">
              <w:rPr>
                <w:rFonts w:ascii="Times New Roman" w:hAnsi="Times New Roman" w:cs="Times New Roman"/>
              </w:rPr>
              <w:t>визначення напряму (теми, проблеми)</w:t>
            </w:r>
          </w:p>
          <w:p w:rsidR="00361C0C" w:rsidRPr="00181A35" w:rsidRDefault="00361C0C" w:rsidP="00361C0C">
            <w:pPr>
              <w:rPr>
                <w:rFonts w:ascii="Times New Roman" w:hAnsi="Times New Roman" w:cs="Times New Roman"/>
              </w:rPr>
            </w:pPr>
            <w:r w:rsidRPr="00181A35">
              <w:rPr>
                <w:rFonts w:ascii="Times New Roman" w:hAnsi="Times New Roman" w:cs="Times New Roman"/>
              </w:rPr>
              <w:t>саморозвитку;</w:t>
            </w:r>
          </w:p>
          <w:p w:rsidR="00361C0C" w:rsidRPr="00181A35" w:rsidRDefault="00361C0C" w:rsidP="00361C0C">
            <w:pPr>
              <w:rPr>
                <w:rFonts w:ascii="Times New Roman" w:hAnsi="Times New Roman" w:cs="Times New Roman"/>
              </w:rPr>
            </w:pPr>
            <w:r w:rsidRPr="00181A35">
              <w:rPr>
                <w:rFonts w:ascii="Times New Roman" w:hAnsi="Times New Roman" w:cs="Times New Roman"/>
              </w:rPr>
              <w:t>план самоосвіти;</w:t>
            </w:r>
          </w:p>
          <w:p w:rsidR="00361C0C" w:rsidRPr="00181A35" w:rsidRDefault="00361C0C" w:rsidP="00361C0C">
            <w:pPr>
              <w:rPr>
                <w:rFonts w:ascii="Times New Roman" w:hAnsi="Times New Roman" w:cs="Times New Roman"/>
              </w:rPr>
            </w:pPr>
            <w:r w:rsidRPr="00181A35">
              <w:rPr>
                <w:rFonts w:ascii="Times New Roman" w:hAnsi="Times New Roman" w:cs="Times New Roman"/>
              </w:rPr>
              <w:t>самоаналіз освітньої діяльності</w:t>
            </w:r>
          </w:p>
          <w:p w:rsidR="00361C0C" w:rsidRPr="00181A35" w:rsidRDefault="00361C0C" w:rsidP="00361C0C">
            <w:pPr>
              <w:rPr>
                <w:rFonts w:ascii="Times New Roman" w:hAnsi="Times New Roman" w:cs="Times New Roman"/>
              </w:rPr>
            </w:pPr>
            <w:r w:rsidRPr="00181A35">
              <w:rPr>
                <w:rFonts w:ascii="Times New Roman" w:hAnsi="Times New Roman" w:cs="Times New Roman"/>
              </w:rPr>
              <w:t>наявність професійного портфоліо;</w:t>
            </w:r>
          </w:p>
          <w:p w:rsidR="00361C0C" w:rsidRDefault="00635F36" w:rsidP="00181A35">
            <w:pPr>
              <w:rPr>
                <w:rFonts w:ascii="Times New Roman" w:hAnsi="Times New Roman" w:cs="Times New Roman"/>
              </w:rPr>
            </w:pPr>
            <w:r>
              <w:rPr>
                <w:rFonts w:ascii="Times New Roman" w:hAnsi="Times New Roman" w:cs="Times New Roman"/>
              </w:rPr>
              <w:t>тощо</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Default="00361C0C" w:rsidP="00635F36">
            <w:pPr>
              <w:rPr>
                <w:rFonts w:ascii="Times New Roman" w:hAnsi="Times New Roman" w:cs="Times New Roman"/>
              </w:rPr>
            </w:pPr>
            <w:r w:rsidRPr="00181A35">
              <w:rPr>
                <w:rFonts w:ascii="Times New Roman" w:hAnsi="Times New Roman" w:cs="Times New Roman"/>
              </w:rPr>
              <w:t>Забезпечення підвищення кваліфікації черезкурсову перепідготовку</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Участь у короткострокових формах</w:t>
            </w:r>
          </w:p>
          <w:p w:rsidR="00361C0C" w:rsidRPr="00181A35" w:rsidRDefault="00361C0C" w:rsidP="00361C0C">
            <w:pPr>
              <w:rPr>
                <w:rFonts w:ascii="Times New Roman" w:hAnsi="Times New Roman" w:cs="Times New Roman"/>
              </w:rPr>
            </w:pPr>
            <w:r w:rsidRPr="00181A35">
              <w:rPr>
                <w:rFonts w:ascii="Times New Roman" w:hAnsi="Times New Roman" w:cs="Times New Roman"/>
              </w:rPr>
              <w:t>підвищення кваліфікації: тренінгах,</w:t>
            </w:r>
          </w:p>
          <w:p w:rsidR="00361C0C" w:rsidRPr="00181A35" w:rsidRDefault="00361C0C" w:rsidP="00361C0C">
            <w:pPr>
              <w:rPr>
                <w:rFonts w:ascii="Times New Roman" w:hAnsi="Times New Roman" w:cs="Times New Roman"/>
              </w:rPr>
            </w:pPr>
            <w:r w:rsidRPr="00181A35">
              <w:rPr>
                <w:rFonts w:ascii="Times New Roman" w:hAnsi="Times New Roman" w:cs="Times New Roman"/>
              </w:rPr>
              <w:t>семінарах, семінарах-практикумах,</w:t>
            </w:r>
          </w:p>
          <w:p w:rsidR="00361C0C" w:rsidRPr="00181A35" w:rsidRDefault="00361C0C" w:rsidP="00361C0C">
            <w:pPr>
              <w:rPr>
                <w:rFonts w:ascii="Times New Roman" w:hAnsi="Times New Roman" w:cs="Times New Roman"/>
              </w:rPr>
            </w:pPr>
            <w:r w:rsidRPr="00181A35">
              <w:rPr>
                <w:rFonts w:ascii="Times New Roman" w:hAnsi="Times New Roman" w:cs="Times New Roman"/>
              </w:rPr>
              <w:t>семінарах-нарадах, семінарах-тренінгах,</w:t>
            </w:r>
          </w:p>
          <w:p w:rsidR="00361C0C" w:rsidRDefault="00635F36" w:rsidP="00181A35">
            <w:pPr>
              <w:rPr>
                <w:rFonts w:ascii="Times New Roman" w:hAnsi="Times New Roman" w:cs="Times New Roman"/>
              </w:rPr>
            </w:pPr>
            <w:r>
              <w:rPr>
                <w:rFonts w:ascii="Times New Roman" w:hAnsi="Times New Roman" w:cs="Times New Roman"/>
              </w:rPr>
              <w:t>вебінарах, майстер-класах тощо</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Участь у роботі творчих груп, методичних</w:t>
            </w:r>
          </w:p>
          <w:p w:rsidR="00361C0C" w:rsidRDefault="00635F36" w:rsidP="00181A35">
            <w:pPr>
              <w:rPr>
                <w:rFonts w:ascii="Times New Roman" w:hAnsi="Times New Roman" w:cs="Times New Roman"/>
              </w:rPr>
            </w:pPr>
            <w:r>
              <w:rPr>
                <w:rFonts w:ascii="Times New Roman" w:hAnsi="Times New Roman" w:cs="Times New Roman"/>
              </w:rPr>
              <w:t>об’єднань учителів тощо</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Публікації в педагогічних періодичних</w:t>
            </w:r>
          </w:p>
          <w:p w:rsidR="00361C0C" w:rsidRDefault="00635F36" w:rsidP="00181A35">
            <w:pPr>
              <w:rPr>
                <w:rFonts w:ascii="Times New Roman" w:hAnsi="Times New Roman" w:cs="Times New Roman"/>
              </w:rPr>
            </w:pPr>
            <w:r>
              <w:rPr>
                <w:rFonts w:ascii="Times New Roman" w:hAnsi="Times New Roman" w:cs="Times New Roman"/>
              </w:rPr>
              <w:t>виданнях</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Default="00361C0C" w:rsidP="00181A35">
            <w:pPr>
              <w:rPr>
                <w:rFonts w:ascii="Times New Roman" w:hAnsi="Times New Roman" w:cs="Times New Roman"/>
              </w:rPr>
            </w:pPr>
            <w:r w:rsidRPr="00181A35">
              <w:rPr>
                <w:rFonts w:ascii="Times New Roman" w:hAnsi="Times New Roman" w:cs="Times New Roman"/>
              </w:rPr>
              <w:t>Участь у сертифікаційних програмах</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Участь у</w:t>
            </w:r>
            <w:r w:rsidR="00635F36">
              <w:rPr>
                <w:rFonts w:ascii="Times New Roman" w:hAnsi="Times New Roman" w:cs="Times New Roman"/>
              </w:rPr>
              <w:t xml:space="preserve"> міжнародних освітніх програмах</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635F36" w:rsidP="00361C0C">
            <w:pPr>
              <w:rPr>
                <w:rFonts w:ascii="Times New Roman" w:hAnsi="Times New Roman" w:cs="Times New Roman"/>
              </w:rPr>
            </w:pPr>
            <w:r>
              <w:rPr>
                <w:rFonts w:ascii="Times New Roman" w:hAnsi="Times New Roman" w:cs="Times New Roman"/>
              </w:rPr>
              <w:t>Стажування за кордоном</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Результати атестації педагогічного працівника</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Визначення відповідності педагогічного</w:t>
            </w:r>
          </w:p>
          <w:p w:rsidR="00361C0C" w:rsidRPr="00181A35" w:rsidRDefault="00361C0C" w:rsidP="00361C0C">
            <w:pPr>
              <w:rPr>
                <w:rFonts w:ascii="Times New Roman" w:hAnsi="Times New Roman" w:cs="Times New Roman"/>
              </w:rPr>
            </w:pPr>
            <w:r w:rsidRPr="00181A35">
              <w:rPr>
                <w:rFonts w:ascii="Times New Roman" w:hAnsi="Times New Roman" w:cs="Times New Roman"/>
              </w:rPr>
              <w:t>працівника займаній посаді</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Підтвердження кваліфікаційної категорії,</w:t>
            </w:r>
          </w:p>
          <w:p w:rsidR="00361C0C" w:rsidRPr="00181A35" w:rsidRDefault="00361C0C" w:rsidP="00361C0C">
            <w:pPr>
              <w:rPr>
                <w:rFonts w:ascii="Times New Roman" w:hAnsi="Times New Roman" w:cs="Times New Roman"/>
              </w:rPr>
            </w:pPr>
            <w:r w:rsidRPr="00181A35">
              <w:rPr>
                <w:rFonts w:ascii="Times New Roman" w:hAnsi="Times New Roman" w:cs="Times New Roman"/>
              </w:rPr>
              <w:t>педагогічного звання</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Присвоєння кваліфікаційної категорії,</w:t>
            </w:r>
          </w:p>
          <w:p w:rsidR="00361C0C" w:rsidRPr="00181A35" w:rsidRDefault="00361C0C" w:rsidP="00361C0C">
            <w:pPr>
              <w:rPr>
                <w:rFonts w:ascii="Times New Roman" w:hAnsi="Times New Roman" w:cs="Times New Roman"/>
              </w:rPr>
            </w:pPr>
            <w:r w:rsidRPr="00181A35">
              <w:rPr>
                <w:rFonts w:ascii="Times New Roman" w:hAnsi="Times New Roman" w:cs="Times New Roman"/>
              </w:rPr>
              <w:t>педагогічного звання</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r w:rsidR="00361C0C" w:rsidTr="00104028">
        <w:tc>
          <w:tcPr>
            <w:tcW w:w="3936" w:type="dxa"/>
          </w:tcPr>
          <w:p w:rsidR="00361C0C" w:rsidRPr="00181A35" w:rsidRDefault="00361C0C" w:rsidP="00361C0C">
            <w:pPr>
              <w:rPr>
                <w:rFonts w:ascii="Times New Roman" w:hAnsi="Times New Roman" w:cs="Times New Roman"/>
              </w:rPr>
            </w:pPr>
            <w:r w:rsidRPr="00181A35">
              <w:rPr>
                <w:rFonts w:ascii="Times New Roman" w:hAnsi="Times New Roman" w:cs="Times New Roman"/>
              </w:rPr>
              <w:t>Проходження сертифікації педагогічного</w:t>
            </w:r>
          </w:p>
          <w:p w:rsidR="00361C0C" w:rsidRPr="00181A35" w:rsidRDefault="00635F36" w:rsidP="00361C0C">
            <w:pPr>
              <w:rPr>
                <w:rFonts w:ascii="Times New Roman" w:hAnsi="Times New Roman" w:cs="Times New Roman"/>
              </w:rPr>
            </w:pPr>
            <w:r>
              <w:rPr>
                <w:rFonts w:ascii="Times New Roman" w:hAnsi="Times New Roman" w:cs="Times New Roman"/>
              </w:rPr>
              <w:t>працівника</w:t>
            </w:r>
          </w:p>
        </w:tc>
        <w:tc>
          <w:tcPr>
            <w:tcW w:w="1842" w:type="dxa"/>
          </w:tcPr>
          <w:p w:rsidR="00361C0C" w:rsidRDefault="00361C0C" w:rsidP="00181A35">
            <w:pPr>
              <w:rPr>
                <w:rFonts w:ascii="Times New Roman" w:hAnsi="Times New Roman" w:cs="Times New Roman"/>
              </w:rPr>
            </w:pPr>
          </w:p>
        </w:tc>
        <w:tc>
          <w:tcPr>
            <w:tcW w:w="1985" w:type="dxa"/>
          </w:tcPr>
          <w:p w:rsidR="00361C0C" w:rsidRDefault="00361C0C" w:rsidP="00181A35">
            <w:pPr>
              <w:rPr>
                <w:rFonts w:ascii="Times New Roman" w:hAnsi="Times New Roman" w:cs="Times New Roman"/>
              </w:rPr>
            </w:pPr>
          </w:p>
        </w:tc>
        <w:tc>
          <w:tcPr>
            <w:tcW w:w="1951" w:type="dxa"/>
          </w:tcPr>
          <w:p w:rsidR="00361C0C" w:rsidRDefault="00361C0C" w:rsidP="00181A35">
            <w:pPr>
              <w:rPr>
                <w:rFonts w:ascii="Times New Roman" w:hAnsi="Times New Roman" w:cs="Times New Roman"/>
              </w:rPr>
            </w:pPr>
          </w:p>
        </w:tc>
      </w:tr>
    </w:tbl>
    <w:p w:rsidR="00361C0C" w:rsidRPr="00181A35" w:rsidRDefault="00361C0C" w:rsidP="00181A35">
      <w:pPr>
        <w:spacing w:after="0"/>
        <w:rPr>
          <w:rFonts w:ascii="Times New Roman" w:hAnsi="Times New Roman" w:cs="Times New Roman"/>
        </w:rPr>
      </w:pPr>
    </w:p>
    <w:p w:rsidR="00C74981" w:rsidRPr="00181A35" w:rsidRDefault="00C74981" w:rsidP="00181A35">
      <w:pPr>
        <w:spacing w:after="0"/>
        <w:rPr>
          <w:rFonts w:ascii="Times New Roman" w:hAnsi="Times New Roman" w:cs="Times New Roman"/>
        </w:rPr>
      </w:pPr>
    </w:p>
    <w:p w:rsidR="00CD76FA" w:rsidRPr="00361C0C" w:rsidRDefault="00361C0C" w:rsidP="00CD76FA">
      <w:pPr>
        <w:spacing w:after="0"/>
        <w:rPr>
          <w:rFonts w:ascii="Times New Roman" w:hAnsi="Times New Roman" w:cs="Times New Roman"/>
          <w:b/>
          <w:sz w:val="24"/>
        </w:rPr>
      </w:pPr>
      <w:r w:rsidRPr="00361C0C">
        <w:rPr>
          <w:rFonts w:ascii="Times New Roman" w:hAnsi="Times New Roman" w:cs="Times New Roman"/>
          <w:b/>
          <w:sz w:val="24"/>
        </w:rPr>
        <w:lastRenderedPageBreak/>
        <w:t>ІІ. Критерії оцінювання результатів освітньої діяльності.Визначення результатів освітньої діяльності здійснюється на основі</w:t>
      </w:r>
      <w:r w:rsidR="00CD76FA">
        <w:rPr>
          <w:rFonts w:ascii="Times New Roman" w:hAnsi="Times New Roman" w:cs="Times New Roman"/>
          <w:b/>
          <w:sz w:val="24"/>
        </w:rPr>
        <w:t>компетентнісного підходу</w:t>
      </w:r>
    </w:p>
    <w:p w:rsidR="00CD76FA" w:rsidRPr="00361C0C" w:rsidRDefault="00CD76FA" w:rsidP="00361C0C">
      <w:pPr>
        <w:spacing w:after="0"/>
        <w:rPr>
          <w:rFonts w:ascii="Times New Roman" w:hAnsi="Times New Roman" w:cs="Times New Roman"/>
          <w:b/>
          <w:sz w:val="24"/>
        </w:rPr>
      </w:pPr>
    </w:p>
    <w:tbl>
      <w:tblPr>
        <w:tblStyle w:val="a6"/>
        <w:tblW w:w="0" w:type="auto"/>
        <w:tblLayout w:type="fixed"/>
        <w:tblLook w:val="04A0"/>
      </w:tblPr>
      <w:tblGrid>
        <w:gridCol w:w="2235"/>
        <w:gridCol w:w="2976"/>
        <w:gridCol w:w="963"/>
        <w:gridCol w:w="597"/>
        <w:gridCol w:w="1283"/>
        <w:gridCol w:w="418"/>
        <w:gridCol w:w="1383"/>
      </w:tblGrid>
      <w:tr w:rsidR="00635F36" w:rsidTr="003414C3">
        <w:tc>
          <w:tcPr>
            <w:tcW w:w="2235" w:type="dxa"/>
            <w:vMerge w:val="restart"/>
          </w:tcPr>
          <w:p w:rsidR="00635F36" w:rsidRPr="00635F36" w:rsidRDefault="00635F36" w:rsidP="00635F36">
            <w:pPr>
              <w:jc w:val="center"/>
              <w:rPr>
                <w:rFonts w:ascii="Times New Roman" w:hAnsi="Times New Roman" w:cs="Times New Roman"/>
                <w:b/>
                <w:sz w:val="24"/>
              </w:rPr>
            </w:pPr>
            <w:r w:rsidRPr="00635F36">
              <w:rPr>
                <w:rFonts w:ascii="Times New Roman" w:hAnsi="Times New Roman" w:cs="Times New Roman"/>
                <w:b/>
              </w:rPr>
              <w:t>Компетентність</w:t>
            </w:r>
          </w:p>
        </w:tc>
        <w:tc>
          <w:tcPr>
            <w:tcW w:w="2976" w:type="dxa"/>
            <w:vMerge w:val="restart"/>
          </w:tcPr>
          <w:p w:rsidR="00635F36" w:rsidRPr="00635F36" w:rsidRDefault="00635F36" w:rsidP="00635F36">
            <w:pPr>
              <w:jc w:val="center"/>
              <w:rPr>
                <w:rFonts w:ascii="Times New Roman" w:hAnsi="Times New Roman" w:cs="Times New Roman"/>
                <w:b/>
              </w:rPr>
            </w:pPr>
            <w:r w:rsidRPr="00635F36">
              <w:rPr>
                <w:rFonts w:ascii="Times New Roman" w:hAnsi="Times New Roman" w:cs="Times New Roman"/>
                <w:b/>
              </w:rPr>
              <w:t>Ознаки виявлення</w:t>
            </w:r>
          </w:p>
          <w:p w:rsidR="00635F36" w:rsidRPr="00635F36" w:rsidRDefault="00635F36" w:rsidP="00635F36">
            <w:pPr>
              <w:jc w:val="center"/>
              <w:rPr>
                <w:rFonts w:ascii="Times New Roman" w:hAnsi="Times New Roman" w:cs="Times New Roman"/>
                <w:b/>
              </w:rPr>
            </w:pPr>
            <w:r w:rsidRPr="00635F36">
              <w:rPr>
                <w:rFonts w:ascii="Times New Roman" w:hAnsi="Times New Roman" w:cs="Times New Roman"/>
                <w:b/>
              </w:rPr>
              <w:t>(критерій</w:t>
            </w:r>
          </w:p>
          <w:p w:rsidR="00635F36" w:rsidRPr="00635F36" w:rsidRDefault="00635F36" w:rsidP="00635F36">
            <w:pPr>
              <w:jc w:val="center"/>
              <w:rPr>
                <w:rFonts w:ascii="Times New Roman" w:hAnsi="Times New Roman" w:cs="Times New Roman"/>
                <w:b/>
              </w:rPr>
            </w:pPr>
            <w:r w:rsidRPr="00635F36">
              <w:rPr>
                <w:rFonts w:ascii="Times New Roman" w:hAnsi="Times New Roman" w:cs="Times New Roman"/>
                <w:b/>
              </w:rPr>
              <w:t>результативності)</w:t>
            </w:r>
          </w:p>
          <w:p w:rsidR="00635F36" w:rsidRPr="00635F36" w:rsidRDefault="00635F36" w:rsidP="00635F36">
            <w:pPr>
              <w:jc w:val="center"/>
              <w:rPr>
                <w:rFonts w:ascii="Times New Roman" w:hAnsi="Times New Roman" w:cs="Times New Roman"/>
                <w:b/>
                <w:sz w:val="24"/>
              </w:rPr>
            </w:pPr>
          </w:p>
        </w:tc>
        <w:tc>
          <w:tcPr>
            <w:tcW w:w="4644" w:type="dxa"/>
            <w:gridSpan w:val="5"/>
          </w:tcPr>
          <w:p w:rsidR="00635F36" w:rsidRPr="00635F36" w:rsidRDefault="00635F36" w:rsidP="00635F36">
            <w:pPr>
              <w:jc w:val="center"/>
              <w:rPr>
                <w:rFonts w:ascii="Times New Roman" w:hAnsi="Times New Roman" w:cs="Times New Roman"/>
                <w:b/>
              </w:rPr>
            </w:pPr>
            <w:r w:rsidRPr="00635F36">
              <w:rPr>
                <w:rFonts w:ascii="Times New Roman" w:hAnsi="Times New Roman" w:cs="Times New Roman"/>
                <w:b/>
              </w:rPr>
              <w:t>Результат</w:t>
            </w:r>
          </w:p>
          <w:p w:rsidR="00635F36" w:rsidRPr="00635F36" w:rsidRDefault="00635F36" w:rsidP="00635F36">
            <w:pPr>
              <w:jc w:val="center"/>
              <w:rPr>
                <w:rFonts w:ascii="Times New Roman" w:hAnsi="Times New Roman" w:cs="Times New Roman"/>
                <w:b/>
                <w:sz w:val="24"/>
              </w:rPr>
            </w:pPr>
          </w:p>
        </w:tc>
      </w:tr>
      <w:tr w:rsidR="00635F36" w:rsidTr="003414C3">
        <w:tc>
          <w:tcPr>
            <w:tcW w:w="2235" w:type="dxa"/>
            <w:vMerge/>
          </w:tcPr>
          <w:p w:rsidR="00635F36" w:rsidRDefault="00635F36" w:rsidP="00361C0C">
            <w:pPr>
              <w:rPr>
                <w:rFonts w:ascii="Times New Roman" w:hAnsi="Times New Roman" w:cs="Times New Roman"/>
                <w:b/>
                <w:sz w:val="24"/>
              </w:rPr>
            </w:pPr>
          </w:p>
        </w:tc>
        <w:tc>
          <w:tcPr>
            <w:tcW w:w="2976" w:type="dxa"/>
            <w:vMerge/>
          </w:tcPr>
          <w:p w:rsidR="00635F36" w:rsidRDefault="00635F36" w:rsidP="00361C0C">
            <w:pPr>
              <w:rPr>
                <w:rFonts w:ascii="Times New Roman" w:hAnsi="Times New Roman" w:cs="Times New Roman"/>
                <w:b/>
                <w:sz w:val="24"/>
              </w:rPr>
            </w:pPr>
          </w:p>
        </w:tc>
        <w:tc>
          <w:tcPr>
            <w:tcW w:w="1560" w:type="dxa"/>
            <w:gridSpan w:val="2"/>
          </w:tcPr>
          <w:p w:rsidR="00635F36" w:rsidRPr="00635F36" w:rsidRDefault="00635F36" w:rsidP="00635F36">
            <w:pPr>
              <w:jc w:val="center"/>
              <w:rPr>
                <w:rFonts w:ascii="Times New Roman" w:hAnsi="Times New Roman" w:cs="Times New Roman"/>
                <w:b/>
              </w:rPr>
            </w:pPr>
            <w:r w:rsidRPr="00635F36">
              <w:rPr>
                <w:rFonts w:ascii="Times New Roman" w:hAnsi="Times New Roman" w:cs="Times New Roman"/>
                <w:b/>
              </w:rPr>
              <w:t>Системне</w:t>
            </w:r>
          </w:p>
          <w:p w:rsidR="00635F36" w:rsidRPr="00635F36" w:rsidRDefault="00635F36" w:rsidP="00635F36">
            <w:pPr>
              <w:jc w:val="center"/>
              <w:rPr>
                <w:rFonts w:ascii="Times New Roman" w:hAnsi="Times New Roman" w:cs="Times New Roman"/>
                <w:b/>
              </w:rPr>
            </w:pPr>
            <w:r w:rsidRPr="00635F36">
              <w:rPr>
                <w:rFonts w:ascii="Times New Roman" w:hAnsi="Times New Roman" w:cs="Times New Roman"/>
                <w:b/>
              </w:rPr>
              <w:t>застосування</w:t>
            </w:r>
          </w:p>
          <w:p w:rsidR="00635F36" w:rsidRPr="00635F36" w:rsidRDefault="00635F36" w:rsidP="00635F36">
            <w:pPr>
              <w:jc w:val="center"/>
              <w:rPr>
                <w:rFonts w:ascii="Times New Roman" w:hAnsi="Times New Roman" w:cs="Times New Roman"/>
                <w:b/>
                <w:sz w:val="24"/>
              </w:rPr>
            </w:pPr>
          </w:p>
        </w:tc>
        <w:tc>
          <w:tcPr>
            <w:tcW w:w="1701" w:type="dxa"/>
            <w:gridSpan w:val="2"/>
          </w:tcPr>
          <w:p w:rsidR="00635F36" w:rsidRPr="00635F36" w:rsidRDefault="00635F36" w:rsidP="00635F36">
            <w:pPr>
              <w:jc w:val="center"/>
              <w:rPr>
                <w:rFonts w:ascii="Times New Roman" w:hAnsi="Times New Roman" w:cs="Times New Roman"/>
                <w:b/>
              </w:rPr>
            </w:pPr>
            <w:r w:rsidRPr="00635F36">
              <w:rPr>
                <w:rFonts w:ascii="Times New Roman" w:hAnsi="Times New Roman" w:cs="Times New Roman"/>
                <w:b/>
              </w:rPr>
              <w:t>Епізодичність,</w:t>
            </w:r>
          </w:p>
          <w:p w:rsidR="00635F36" w:rsidRPr="00635F36" w:rsidRDefault="00635F36" w:rsidP="00635F36">
            <w:pPr>
              <w:jc w:val="center"/>
              <w:rPr>
                <w:rFonts w:ascii="Times New Roman" w:hAnsi="Times New Roman" w:cs="Times New Roman"/>
                <w:b/>
              </w:rPr>
            </w:pPr>
            <w:r w:rsidRPr="00635F36">
              <w:rPr>
                <w:rFonts w:ascii="Times New Roman" w:hAnsi="Times New Roman" w:cs="Times New Roman"/>
                <w:b/>
              </w:rPr>
              <w:t>стихійність</w:t>
            </w:r>
          </w:p>
          <w:p w:rsidR="00635F36" w:rsidRPr="00635F36" w:rsidRDefault="00635F36" w:rsidP="00635F36">
            <w:pPr>
              <w:jc w:val="center"/>
              <w:rPr>
                <w:rFonts w:ascii="Times New Roman" w:hAnsi="Times New Roman" w:cs="Times New Roman"/>
                <w:b/>
                <w:sz w:val="24"/>
              </w:rPr>
            </w:pPr>
          </w:p>
        </w:tc>
        <w:tc>
          <w:tcPr>
            <w:tcW w:w="1383" w:type="dxa"/>
          </w:tcPr>
          <w:p w:rsidR="00635F36" w:rsidRPr="00635F36" w:rsidRDefault="00635F36" w:rsidP="00635F36">
            <w:pPr>
              <w:jc w:val="center"/>
              <w:rPr>
                <w:rFonts w:ascii="Times New Roman" w:hAnsi="Times New Roman" w:cs="Times New Roman"/>
                <w:b/>
              </w:rPr>
            </w:pPr>
            <w:r w:rsidRPr="00635F36">
              <w:rPr>
                <w:rFonts w:ascii="Times New Roman" w:hAnsi="Times New Roman" w:cs="Times New Roman"/>
                <w:b/>
              </w:rPr>
              <w:t>Відсутність</w:t>
            </w:r>
          </w:p>
          <w:p w:rsidR="00635F36" w:rsidRPr="00635F36" w:rsidRDefault="00635F36" w:rsidP="00635F36">
            <w:pPr>
              <w:jc w:val="center"/>
              <w:rPr>
                <w:rFonts w:ascii="Times New Roman" w:hAnsi="Times New Roman" w:cs="Times New Roman"/>
                <w:b/>
                <w:sz w:val="24"/>
              </w:rPr>
            </w:pPr>
          </w:p>
        </w:tc>
      </w:tr>
      <w:tr w:rsidR="00CD76FA" w:rsidTr="00104028">
        <w:tc>
          <w:tcPr>
            <w:tcW w:w="9855" w:type="dxa"/>
            <w:gridSpan w:val="7"/>
          </w:tcPr>
          <w:p w:rsidR="00CD76FA" w:rsidRPr="004C35FA" w:rsidRDefault="00CD76FA" w:rsidP="004C35FA">
            <w:pPr>
              <w:jc w:val="center"/>
              <w:rPr>
                <w:rFonts w:ascii="Times New Roman" w:hAnsi="Times New Roman" w:cs="Times New Roman"/>
                <w:b/>
              </w:rPr>
            </w:pPr>
            <w:r w:rsidRPr="004C35FA">
              <w:rPr>
                <w:rFonts w:ascii="Times New Roman" w:hAnsi="Times New Roman" w:cs="Times New Roman"/>
                <w:b/>
              </w:rPr>
              <w:t>І. Фахова компетентність: здатність до реалізації функцій професійної діяльності</w:t>
            </w:r>
          </w:p>
        </w:tc>
      </w:tr>
      <w:tr w:rsidR="00CD76FA" w:rsidTr="003414C3">
        <w:tc>
          <w:tcPr>
            <w:tcW w:w="2235" w:type="dxa"/>
            <w:vMerge w:val="restart"/>
          </w:tcPr>
          <w:p w:rsidR="00CD76FA" w:rsidRPr="004C35FA" w:rsidRDefault="00CD76FA" w:rsidP="00361C0C">
            <w:pPr>
              <w:rPr>
                <w:rFonts w:ascii="Times New Roman" w:hAnsi="Times New Roman" w:cs="Times New Roman"/>
                <w:b/>
                <w:sz w:val="24"/>
              </w:rPr>
            </w:pPr>
            <w:r w:rsidRPr="004C35FA">
              <w:rPr>
                <w:rFonts w:ascii="Times New Roman" w:hAnsi="Times New Roman" w:cs="Times New Roman"/>
                <w:b/>
              </w:rPr>
              <w:t>Проектувальна</w:t>
            </w: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Здатність визначати цілі</w:t>
            </w:r>
          </w:p>
          <w:p w:rsidR="00CD76FA" w:rsidRPr="00181A35" w:rsidRDefault="00CD76FA" w:rsidP="00CD76FA">
            <w:pPr>
              <w:rPr>
                <w:rFonts w:ascii="Times New Roman" w:hAnsi="Times New Roman" w:cs="Times New Roman"/>
              </w:rPr>
            </w:pPr>
            <w:r w:rsidRPr="00181A35">
              <w:rPr>
                <w:rFonts w:ascii="Times New Roman" w:hAnsi="Times New Roman" w:cs="Times New Roman"/>
              </w:rPr>
              <w:t>(стратегічні, тактичні,</w:t>
            </w:r>
          </w:p>
          <w:p w:rsidR="00CD76FA" w:rsidRPr="00181A35" w:rsidRDefault="00CD76FA" w:rsidP="00CD76FA">
            <w:pPr>
              <w:rPr>
                <w:rFonts w:ascii="Times New Roman" w:hAnsi="Times New Roman" w:cs="Times New Roman"/>
              </w:rPr>
            </w:pPr>
            <w:r w:rsidRPr="00181A35">
              <w:rPr>
                <w:rFonts w:ascii="Times New Roman" w:hAnsi="Times New Roman" w:cs="Times New Roman"/>
              </w:rPr>
              <w:t>оперативні) для досягнення</w:t>
            </w:r>
          </w:p>
          <w:p w:rsidR="00CD76FA" w:rsidRPr="00635F36" w:rsidRDefault="00635F36" w:rsidP="00361C0C">
            <w:pPr>
              <w:rPr>
                <w:rFonts w:ascii="Times New Roman" w:hAnsi="Times New Roman" w:cs="Times New Roman"/>
              </w:rPr>
            </w:pPr>
            <w:r>
              <w:rPr>
                <w:rFonts w:ascii="Times New Roman" w:hAnsi="Times New Roman" w:cs="Times New Roman"/>
              </w:rPr>
              <w:t>бажаних результатів</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tcPr>
          <w:p w:rsidR="00CD76FA" w:rsidRDefault="00CD76FA" w:rsidP="00361C0C">
            <w:pPr>
              <w:rPr>
                <w:rFonts w:ascii="Times New Roman" w:hAnsi="Times New Roman" w:cs="Times New Roman"/>
                <w:b/>
                <w:sz w:val="24"/>
              </w:rPr>
            </w:pP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Планування освітньої</w:t>
            </w:r>
          </w:p>
          <w:p w:rsidR="00CD76FA" w:rsidRPr="00635F36" w:rsidRDefault="00635F36" w:rsidP="00361C0C">
            <w:pPr>
              <w:rPr>
                <w:rFonts w:ascii="Times New Roman" w:hAnsi="Times New Roman" w:cs="Times New Roman"/>
              </w:rPr>
            </w:pPr>
            <w:r>
              <w:rPr>
                <w:rFonts w:ascii="Times New Roman" w:hAnsi="Times New Roman" w:cs="Times New Roman"/>
              </w:rPr>
              <w:t>діяльності</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tcPr>
          <w:p w:rsidR="00CD76FA" w:rsidRDefault="00CD76FA" w:rsidP="00361C0C">
            <w:pPr>
              <w:rPr>
                <w:rFonts w:ascii="Times New Roman" w:hAnsi="Times New Roman" w:cs="Times New Roman"/>
                <w:b/>
                <w:sz w:val="24"/>
              </w:rPr>
            </w:pP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Реалізація сучасних освітніх</w:t>
            </w:r>
          </w:p>
          <w:p w:rsidR="00CD76FA" w:rsidRPr="00181A35" w:rsidRDefault="00CD76FA" w:rsidP="00CD76FA">
            <w:pPr>
              <w:rPr>
                <w:rFonts w:ascii="Times New Roman" w:hAnsi="Times New Roman" w:cs="Times New Roman"/>
              </w:rPr>
            </w:pPr>
            <w:r w:rsidRPr="00181A35">
              <w:rPr>
                <w:rFonts w:ascii="Times New Roman" w:hAnsi="Times New Roman" w:cs="Times New Roman"/>
              </w:rPr>
              <w:t>технологій під час</w:t>
            </w:r>
          </w:p>
          <w:p w:rsidR="00CD76FA" w:rsidRPr="00635F36" w:rsidRDefault="00635F36" w:rsidP="00361C0C">
            <w:pPr>
              <w:rPr>
                <w:rFonts w:ascii="Times New Roman" w:hAnsi="Times New Roman" w:cs="Times New Roman"/>
              </w:rPr>
            </w:pPr>
            <w:r>
              <w:rPr>
                <w:rFonts w:ascii="Times New Roman" w:hAnsi="Times New Roman" w:cs="Times New Roman"/>
              </w:rPr>
              <w:t>проектування уроку</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val="restart"/>
          </w:tcPr>
          <w:p w:rsidR="00CD76FA" w:rsidRPr="004C35FA" w:rsidRDefault="00CD76FA" w:rsidP="00361C0C">
            <w:pPr>
              <w:rPr>
                <w:rFonts w:ascii="Times New Roman" w:hAnsi="Times New Roman" w:cs="Times New Roman"/>
                <w:b/>
                <w:sz w:val="24"/>
              </w:rPr>
            </w:pPr>
            <w:r w:rsidRPr="004C35FA">
              <w:rPr>
                <w:rFonts w:ascii="Times New Roman" w:hAnsi="Times New Roman" w:cs="Times New Roman"/>
                <w:b/>
              </w:rPr>
              <w:t>Організаційна</w:t>
            </w:r>
          </w:p>
        </w:tc>
        <w:tc>
          <w:tcPr>
            <w:tcW w:w="2976" w:type="dxa"/>
          </w:tcPr>
          <w:p w:rsidR="00CD76FA" w:rsidRPr="00181A35" w:rsidRDefault="00CD76FA" w:rsidP="00CD76FA">
            <w:pPr>
              <w:rPr>
                <w:rFonts w:ascii="Times New Roman" w:hAnsi="Times New Roman" w:cs="Times New Roman"/>
              </w:rPr>
            </w:pPr>
            <w:r>
              <w:rPr>
                <w:rFonts w:ascii="Times New Roman" w:hAnsi="Times New Roman" w:cs="Times New Roman"/>
              </w:rPr>
              <w:t>Здатність організовувати</w:t>
            </w:r>
          </w:p>
          <w:p w:rsidR="00CD76FA" w:rsidRDefault="00CD76FA" w:rsidP="00CD76FA">
            <w:pPr>
              <w:rPr>
                <w:rFonts w:ascii="Times New Roman" w:hAnsi="Times New Roman" w:cs="Times New Roman"/>
                <w:b/>
                <w:sz w:val="24"/>
              </w:rPr>
            </w:pPr>
            <w:r w:rsidRPr="00181A35">
              <w:rPr>
                <w:rFonts w:ascii="Times New Roman" w:hAnsi="Times New Roman" w:cs="Times New Roman"/>
              </w:rPr>
              <w:t>процеси</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tcPr>
          <w:p w:rsidR="00CD76FA" w:rsidRDefault="00CD76FA" w:rsidP="00361C0C">
            <w:pPr>
              <w:rPr>
                <w:rFonts w:ascii="Times New Roman" w:hAnsi="Times New Roman" w:cs="Times New Roman"/>
                <w:b/>
                <w:sz w:val="24"/>
              </w:rPr>
            </w:pP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Створення умов для</w:t>
            </w:r>
          </w:p>
          <w:p w:rsidR="00CD76FA" w:rsidRPr="00181A35" w:rsidRDefault="00CD76FA" w:rsidP="00CD76FA">
            <w:pPr>
              <w:rPr>
                <w:rFonts w:ascii="Times New Roman" w:hAnsi="Times New Roman" w:cs="Times New Roman"/>
              </w:rPr>
            </w:pPr>
            <w:r w:rsidRPr="00181A35">
              <w:rPr>
                <w:rFonts w:ascii="Times New Roman" w:hAnsi="Times New Roman" w:cs="Times New Roman"/>
              </w:rPr>
              <w:t>досягнення очікуваних</w:t>
            </w:r>
          </w:p>
          <w:p w:rsidR="00CD76FA" w:rsidRPr="00635F36" w:rsidRDefault="00635F36" w:rsidP="00361C0C">
            <w:pPr>
              <w:rPr>
                <w:rFonts w:ascii="Times New Roman" w:hAnsi="Times New Roman" w:cs="Times New Roman"/>
              </w:rPr>
            </w:pPr>
            <w:r>
              <w:rPr>
                <w:rFonts w:ascii="Times New Roman" w:hAnsi="Times New Roman" w:cs="Times New Roman"/>
              </w:rPr>
              <w:t>результатів</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tcPr>
          <w:p w:rsidR="00CD76FA" w:rsidRDefault="00CD76FA" w:rsidP="00361C0C">
            <w:pPr>
              <w:rPr>
                <w:rFonts w:ascii="Times New Roman" w:hAnsi="Times New Roman" w:cs="Times New Roman"/>
                <w:b/>
                <w:sz w:val="24"/>
              </w:rPr>
            </w:pP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Здатність до змістового</w:t>
            </w:r>
          </w:p>
          <w:p w:rsidR="00CD76FA" w:rsidRPr="00181A35" w:rsidRDefault="00CD76FA" w:rsidP="00CD76FA">
            <w:pPr>
              <w:rPr>
                <w:rFonts w:ascii="Times New Roman" w:hAnsi="Times New Roman" w:cs="Times New Roman"/>
              </w:rPr>
            </w:pPr>
            <w:r w:rsidRPr="00181A35">
              <w:rPr>
                <w:rFonts w:ascii="Times New Roman" w:hAnsi="Times New Roman" w:cs="Times New Roman"/>
              </w:rPr>
              <w:t>наповнення освітнього</w:t>
            </w:r>
          </w:p>
          <w:p w:rsidR="00CD76FA" w:rsidRPr="00181A35" w:rsidRDefault="00CD76FA" w:rsidP="00CD76FA">
            <w:pPr>
              <w:rPr>
                <w:rFonts w:ascii="Times New Roman" w:hAnsi="Times New Roman" w:cs="Times New Roman"/>
              </w:rPr>
            </w:pPr>
            <w:r w:rsidRPr="00181A35">
              <w:rPr>
                <w:rFonts w:ascii="Times New Roman" w:hAnsi="Times New Roman" w:cs="Times New Roman"/>
              </w:rPr>
              <w:t>середовища відповідно до</w:t>
            </w:r>
          </w:p>
          <w:p w:rsidR="00CD76FA" w:rsidRPr="00181A35" w:rsidRDefault="00CD76FA" w:rsidP="00CD76FA">
            <w:pPr>
              <w:rPr>
                <w:rFonts w:ascii="Times New Roman" w:hAnsi="Times New Roman" w:cs="Times New Roman"/>
              </w:rPr>
            </w:pPr>
            <w:r w:rsidRPr="00181A35">
              <w:rPr>
                <w:rFonts w:ascii="Times New Roman" w:hAnsi="Times New Roman" w:cs="Times New Roman"/>
              </w:rPr>
              <w:t>вимог Державних стандартів</w:t>
            </w:r>
          </w:p>
          <w:p w:rsidR="00CD76FA" w:rsidRPr="00635F36" w:rsidRDefault="00CD76FA" w:rsidP="00361C0C">
            <w:pPr>
              <w:rPr>
                <w:rFonts w:ascii="Times New Roman" w:hAnsi="Times New Roman" w:cs="Times New Roman"/>
              </w:rPr>
            </w:pPr>
            <w:r w:rsidRPr="00181A35">
              <w:rPr>
                <w:rFonts w:ascii="Times New Roman" w:hAnsi="Times New Roman" w:cs="Times New Roman"/>
              </w:rPr>
              <w:t>освіти</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val="restart"/>
          </w:tcPr>
          <w:p w:rsidR="00CD76FA" w:rsidRPr="004C35FA" w:rsidRDefault="00CD76FA" w:rsidP="00361C0C">
            <w:pPr>
              <w:rPr>
                <w:rFonts w:ascii="Times New Roman" w:hAnsi="Times New Roman" w:cs="Times New Roman"/>
                <w:b/>
                <w:sz w:val="24"/>
              </w:rPr>
            </w:pPr>
            <w:r w:rsidRPr="004C35FA">
              <w:rPr>
                <w:rFonts w:ascii="Times New Roman" w:hAnsi="Times New Roman" w:cs="Times New Roman"/>
                <w:b/>
              </w:rPr>
              <w:t>Конструктивна</w:t>
            </w: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Спроможність добирати</w:t>
            </w:r>
          </w:p>
          <w:p w:rsidR="00CD76FA" w:rsidRPr="00181A35" w:rsidRDefault="00CD76FA" w:rsidP="00CD76FA">
            <w:pPr>
              <w:rPr>
                <w:rFonts w:ascii="Times New Roman" w:hAnsi="Times New Roman" w:cs="Times New Roman"/>
              </w:rPr>
            </w:pPr>
            <w:r w:rsidRPr="00181A35">
              <w:rPr>
                <w:rFonts w:ascii="Times New Roman" w:hAnsi="Times New Roman" w:cs="Times New Roman"/>
              </w:rPr>
              <w:t>доцільні методи, форми,</w:t>
            </w:r>
          </w:p>
          <w:p w:rsidR="00CD76FA" w:rsidRPr="00181A35" w:rsidRDefault="00CD76FA" w:rsidP="00CD76FA">
            <w:pPr>
              <w:rPr>
                <w:rFonts w:ascii="Times New Roman" w:hAnsi="Times New Roman" w:cs="Times New Roman"/>
              </w:rPr>
            </w:pPr>
            <w:r w:rsidRPr="00181A35">
              <w:rPr>
                <w:rFonts w:ascii="Times New Roman" w:hAnsi="Times New Roman" w:cs="Times New Roman"/>
              </w:rPr>
              <w:t>засоби педагогічної</w:t>
            </w:r>
          </w:p>
          <w:p w:rsidR="00CD76FA" w:rsidRPr="00635F36" w:rsidRDefault="00CD76FA" w:rsidP="00361C0C">
            <w:pPr>
              <w:rPr>
                <w:rFonts w:ascii="Times New Roman" w:hAnsi="Times New Roman" w:cs="Times New Roman"/>
              </w:rPr>
            </w:pPr>
            <w:r w:rsidRPr="00181A35">
              <w:rPr>
                <w:rFonts w:ascii="Times New Roman" w:hAnsi="Times New Roman" w:cs="Times New Roman"/>
              </w:rPr>
              <w:t>діяльності</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tcPr>
          <w:p w:rsidR="00CD76FA" w:rsidRDefault="00CD76FA" w:rsidP="00361C0C">
            <w:pPr>
              <w:rPr>
                <w:rFonts w:ascii="Times New Roman" w:hAnsi="Times New Roman" w:cs="Times New Roman"/>
                <w:b/>
                <w:sz w:val="24"/>
              </w:rPr>
            </w:pPr>
          </w:p>
        </w:tc>
        <w:tc>
          <w:tcPr>
            <w:tcW w:w="2976" w:type="dxa"/>
          </w:tcPr>
          <w:p w:rsidR="00CD76FA" w:rsidRPr="00635F36" w:rsidRDefault="00CD76FA" w:rsidP="00540EFA">
            <w:pPr>
              <w:rPr>
                <w:rFonts w:ascii="Times New Roman" w:hAnsi="Times New Roman" w:cs="Times New Roman"/>
              </w:rPr>
            </w:pPr>
            <w:r w:rsidRPr="00181A35">
              <w:rPr>
                <w:rFonts w:ascii="Times New Roman" w:hAnsi="Times New Roman" w:cs="Times New Roman"/>
              </w:rPr>
              <w:t>Вміння конструювати освітнізаходи (навчальні заняття,виховні заходи, батьківські</w:t>
            </w:r>
            <w:r w:rsidR="00635F36">
              <w:rPr>
                <w:rFonts w:ascii="Times New Roman" w:hAnsi="Times New Roman" w:cs="Times New Roman"/>
              </w:rPr>
              <w:t>збори, тощо)</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tcPr>
          <w:p w:rsidR="00CD76FA" w:rsidRDefault="00CD76FA" w:rsidP="00361C0C">
            <w:pPr>
              <w:rPr>
                <w:rFonts w:ascii="Times New Roman" w:hAnsi="Times New Roman" w:cs="Times New Roman"/>
                <w:b/>
                <w:sz w:val="24"/>
              </w:rPr>
            </w:pP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Спроможність добирати,</w:t>
            </w:r>
          </w:p>
          <w:p w:rsidR="00CD76FA" w:rsidRPr="00181A35" w:rsidRDefault="00CD76FA" w:rsidP="00CD76FA">
            <w:pPr>
              <w:rPr>
                <w:rFonts w:ascii="Times New Roman" w:hAnsi="Times New Roman" w:cs="Times New Roman"/>
              </w:rPr>
            </w:pPr>
            <w:r w:rsidRPr="00181A35">
              <w:rPr>
                <w:rFonts w:ascii="Times New Roman" w:hAnsi="Times New Roman" w:cs="Times New Roman"/>
              </w:rPr>
              <w:t>розробляти методичне</w:t>
            </w:r>
          </w:p>
          <w:p w:rsidR="00CD76FA" w:rsidRPr="00181A35" w:rsidRDefault="00CD76FA" w:rsidP="00CD76FA">
            <w:pPr>
              <w:rPr>
                <w:rFonts w:ascii="Times New Roman" w:hAnsi="Times New Roman" w:cs="Times New Roman"/>
              </w:rPr>
            </w:pPr>
            <w:r w:rsidRPr="00181A35">
              <w:rPr>
                <w:rFonts w:ascii="Times New Roman" w:hAnsi="Times New Roman" w:cs="Times New Roman"/>
              </w:rPr>
              <w:t>забезпечення освітнього</w:t>
            </w:r>
          </w:p>
          <w:p w:rsidR="00CD76FA" w:rsidRPr="00635F36" w:rsidRDefault="00635F36" w:rsidP="00361C0C">
            <w:pPr>
              <w:rPr>
                <w:rFonts w:ascii="Times New Roman" w:hAnsi="Times New Roman" w:cs="Times New Roman"/>
              </w:rPr>
            </w:pPr>
            <w:r>
              <w:rPr>
                <w:rFonts w:ascii="Times New Roman" w:hAnsi="Times New Roman" w:cs="Times New Roman"/>
              </w:rPr>
              <w:t>процесу</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val="restart"/>
          </w:tcPr>
          <w:p w:rsidR="00CD76FA" w:rsidRPr="004C35FA" w:rsidRDefault="00CD76FA" w:rsidP="00361C0C">
            <w:pPr>
              <w:rPr>
                <w:rFonts w:ascii="Times New Roman" w:hAnsi="Times New Roman" w:cs="Times New Roman"/>
                <w:b/>
                <w:sz w:val="24"/>
              </w:rPr>
            </w:pPr>
            <w:r w:rsidRPr="004C35FA">
              <w:rPr>
                <w:rFonts w:ascii="Times New Roman" w:hAnsi="Times New Roman" w:cs="Times New Roman"/>
                <w:b/>
              </w:rPr>
              <w:t>Дослідницька</w:t>
            </w: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Здатність до організації та</w:t>
            </w:r>
          </w:p>
          <w:p w:rsidR="00CD76FA" w:rsidRPr="00181A35" w:rsidRDefault="00CD76FA" w:rsidP="00CD76FA">
            <w:pPr>
              <w:rPr>
                <w:rFonts w:ascii="Times New Roman" w:hAnsi="Times New Roman" w:cs="Times New Roman"/>
              </w:rPr>
            </w:pPr>
            <w:r w:rsidRPr="00181A35">
              <w:rPr>
                <w:rFonts w:ascii="Times New Roman" w:hAnsi="Times New Roman" w:cs="Times New Roman"/>
              </w:rPr>
              <w:t>проведення</w:t>
            </w:r>
          </w:p>
          <w:p w:rsidR="00CD76FA" w:rsidRPr="00181A35" w:rsidRDefault="00CD76FA" w:rsidP="00CD76FA">
            <w:pPr>
              <w:rPr>
                <w:rFonts w:ascii="Times New Roman" w:hAnsi="Times New Roman" w:cs="Times New Roman"/>
              </w:rPr>
            </w:pPr>
            <w:r w:rsidRPr="00181A35">
              <w:rPr>
                <w:rFonts w:ascii="Times New Roman" w:hAnsi="Times New Roman" w:cs="Times New Roman"/>
              </w:rPr>
              <w:t>експериментально-</w:t>
            </w:r>
          </w:p>
          <w:p w:rsidR="00CD76FA" w:rsidRPr="00635F36" w:rsidRDefault="00CD76FA" w:rsidP="00361C0C">
            <w:pPr>
              <w:rPr>
                <w:rFonts w:ascii="Times New Roman" w:hAnsi="Times New Roman" w:cs="Times New Roman"/>
              </w:rPr>
            </w:pPr>
            <w:r w:rsidRPr="00181A35">
              <w:rPr>
                <w:rFonts w:ascii="Times New Roman" w:hAnsi="Times New Roman" w:cs="Times New Roman"/>
              </w:rPr>
              <w:t>дослідницької роботи</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tcPr>
          <w:p w:rsidR="00CD76FA" w:rsidRDefault="00CD76FA" w:rsidP="00361C0C">
            <w:pPr>
              <w:rPr>
                <w:rFonts w:ascii="Times New Roman" w:hAnsi="Times New Roman" w:cs="Times New Roman"/>
                <w:b/>
                <w:sz w:val="24"/>
              </w:rPr>
            </w:pP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Вивчення та впровадження</w:t>
            </w:r>
          </w:p>
          <w:p w:rsidR="00CD76FA" w:rsidRPr="00181A35" w:rsidRDefault="00CD76FA" w:rsidP="00CD76FA">
            <w:pPr>
              <w:rPr>
                <w:rFonts w:ascii="Times New Roman" w:hAnsi="Times New Roman" w:cs="Times New Roman"/>
              </w:rPr>
            </w:pPr>
            <w:r w:rsidRPr="00181A35">
              <w:rPr>
                <w:rFonts w:ascii="Times New Roman" w:hAnsi="Times New Roman" w:cs="Times New Roman"/>
              </w:rPr>
              <w:t>передового педагогічного</w:t>
            </w:r>
          </w:p>
          <w:p w:rsidR="00CD76FA" w:rsidRPr="00635F36" w:rsidRDefault="00635F36" w:rsidP="00361C0C">
            <w:pPr>
              <w:rPr>
                <w:rFonts w:ascii="Times New Roman" w:hAnsi="Times New Roman" w:cs="Times New Roman"/>
              </w:rPr>
            </w:pPr>
            <w:r>
              <w:rPr>
                <w:rFonts w:ascii="Times New Roman" w:hAnsi="Times New Roman" w:cs="Times New Roman"/>
              </w:rPr>
              <w:t>досвіду</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tcPr>
          <w:p w:rsidR="00CD76FA" w:rsidRDefault="00CD76FA" w:rsidP="00361C0C">
            <w:pPr>
              <w:rPr>
                <w:rFonts w:ascii="Times New Roman" w:hAnsi="Times New Roman" w:cs="Times New Roman"/>
                <w:b/>
                <w:sz w:val="24"/>
              </w:rPr>
            </w:pP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Узагальнення власного</w:t>
            </w:r>
          </w:p>
          <w:p w:rsidR="00CD76FA" w:rsidRPr="00181A35" w:rsidRDefault="00CD76FA" w:rsidP="00CD76FA">
            <w:pPr>
              <w:rPr>
                <w:rFonts w:ascii="Times New Roman" w:hAnsi="Times New Roman" w:cs="Times New Roman"/>
              </w:rPr>
            </w:pPr>
            <w:r w:rsidRPr="00181A35">
              <w:rPr>
                <w:rFonts w:ascii="Times New Roman" w:hAnsi="Times New Roman" w:cs="Times New Roman"/>
              </w:rPr>
              <w:t>педагогічного досвіду.</w:t>
            </w:r>
          </w:p>
          <w:p w:rsidR="00CD76FA" w:rsidRPr="00181A35" w:rsidRDefault="00CD76FA" w:rsidP="00CD76FA">
            <w:pPr>
              <w:rPr>
                <w:rFonts w:ascii="Times New Roman" w:hAnsi="Times New Roman" w:cs="Times New Roman"/>
              </w:rPr>
            </w:pPr>
            <w:r w:rsidRPr="00181A35">
              <w:rPr>
                <w:rFonts w:ascii="Times New Roman" w:hAnsi="Times New Roman" w:cs="Times New Roman"/>
              </w:rPr>
              <w:t>Наявність авторських</w:t>
            </w:r>
          </w:p>
          <w:p w:rsidR="00CD76FA" w:rsidRPr="00181A35" w:rsidRDefault="00CD76FA" w:rsidP="00CD76FA">
            <w:pPr>
              <w:rPr>
                <w:rFonts w:ascii="Times New Roman" w:hAnsi="Times New Roman" w:cs="Times New Roman"/>
              </w:rPr>
            </w:pPr>
            <w:r w:rsidRPr="00181A35">
              <w:rPr>
                <w:rFonts w:ascii="Times New Roman" w:hAnsi="Times New Roman" w:cs="Times New Roman"/>
              </w:rPr>
              <w:t>програм, посібників,</w:t>
            </w:r>
          </w:p>
          <w:p w:rsidR="00CD76FA" w:rsidRPr="00635F36" w:rsidRDefault="00635F36" w:rsidP="00361C0C">
            <w:pPr>
              <w:rPr>
                <w:rFonts w:ascii="Times New Roman" w:hAnsi="Times New Roman" w:cs="Times New Roman"/>
              </w:rPr>
            </w:pPr>
            <w:r>
              <w:rPr>
                <w:rFonts w:ascii="Times New Roman" w:hAnsi="Times New Roman" w:cs="Times New Roman"/>
              </w:rPr>
              <w:t>методичних рекомендацій</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val="restart"/>
          </w:tcPr>
          <w:p w:rsidR="00CD76FA" w:rsidRPr="004C35FA" w:rsidRDefault="00CD76FA" w:rsidP="00CD76FA">
            <w:pPr>
              <w:rPr>
                <w:rFonts w:ascii="Times New Roman" w:hAnsi="Times New Roman" w:cs="Times New Roman"/>
                <w:b/>
              </w:rPr>
            </w:pPr>
            <w:r w:rsidRPr="004C35FA">
              <w:rPr>
                <w:rFonts w:ascii="Times New Roman" w:hAnsi="Times New Roman" w:cs="Times New Roman"/>
                <w:b/>
              </w:rPr>
              <w:t>Контрольно-</w:t>
            </w:r>
          </w:p>
          <w:p w:rsidR="00CD76FA" w:rsidRPr="004C35FA" w:rsidRDefault="00CD76FA" w:rsidP="00CD76FA">
            <w:pPr>
              <w:rPr>
                <w:rFonts w:ascii="Times New Roman" w:hAnsi="Times New Roman" w:cs="Times New Roman"/>
                <w:b/>
              </w:rPr>
            </w:pPr>
            <w:r w:rsidRPr="004C35FA">
              <w:rPr>
                <w:rFonts w:ascii="Times New Roman" w:hAnsi="Times New Roman" w:cs="Times New Roman"/>
                <w:b/>
              </w:rPr>
              <w:t>аналітична</w:t>
            </w:r>
          </w:p>
          <w:p w:rsidR="00CD76FA" w:rsidRPr="004C35FA" w:rsidRDefault="00CD76FA" w:rsidP="00CD76FA">
            <w:pPr>
              <w:rPr>
                <w:rFonts w:ascii="Times New Roman" w:hAnsi="Times New Roman" w:cs="Times New Roman"/>
                <w:b/>
              </w:rPr>
            </w:pPr>
            <w:r w:rsidRPr="004C35FA">
              <w:rPr>
                <w:rFonts w:ascii="Times New Roman" w:hAnsi="Times New Roman" w:cs="Times New Roman"/>
                <w:b/>
              </w:rPr>
              <w:t>(діагностична)</w:t>
            </w:r>
          </w:p>
          <w:p w:rsidR="00CD76FA" w:rsidRDefault="00CD76FA" w:rsidP="00361C0C">
            <w:pPr>
              <w:rPr>
                <w:rFonts w:ascii="Times New Roman" w:hAnsi="Times New Roman" w:cs="Times New Roman"/>
                <w:b/>
                <w:sz w:val="24"/>
              </w:rPr>
            </w:pP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lastRenderedPageBreak/>
              <w:t>Спроможність</w:t>
            </w:r>
          </w:p>
          <w:p w:rsidR="00CD76FA" w:rsidRPr="00181A35" w:rsidRDefault="00CD76FA" w:rsidP="00CD76FA">
            <w:pPr>
              <w:rPr>
                <w:rFonts w:ascii="Times New Roman" w:hAnsi="Times New Roman" w:cs="Times New Roman"/>
              </w:rPr>
            </w:pPr>
            <w:r w:rsidRPr="00181A35">
              <w:rPr>
                <w:rFonts w:ascii="Times New Roman" w:hAnsi="Times New Roman" w:cs="Times New Roman"/>
              </w:rPr>
              <w:t>організовувати та проводити</w:t>
            </w:r>
          </w:p>
          <w:p w:rsidR="00CD76FA" w:rsidRPr="00181A35" w:rsidRDefault="00CD76FA" w:rsidP="00CD76FA">
            <w:pPr>
              <w:rPr>
                <w:rFonts w:ascii="Times New Roman" w:hAnsi="Times New Roman" w:cs="Times New Roman"/>
              </w:rPr>
            </w:pPr>
            <w:r w:rsidRPr="00181A35">
              <w:rPr>
                <w:rFonts w:ascii="Times New Roman" w:hAnsi="Times New Roman" w:cs="Times New Roman"/>
              </w:rPr>
              <w:t>процедури контролю,</w:t>
            </w:r>
          </w:p>
          <w:p w:rsidR="00CD76FA" w:rsidRPr="00181A35" w:rsidRDefault="00CD76FA" w:rsidP="00CD76FA">
            <w:pPr>
              <w:rPr>
                <w:rFonts w:ascii="Times New Roman" w:hAnsi="Times New Roman" w:cs="Times New Roman"/>
              </w:rPr>
            </w:pPr>
            <w:r w:rsidRPr="00181A35">
              <w:rPr>
                <w:rFonts w:ascii="Times New Roman" w:hAnsi="Times New Roman" w:cs="Times New Roman"/>
              </w:rPr>
              <w:lastRenderedPageBreak/>
              <w:t>визначати критеріальну</w:t>
            </w:r>
          </w:p>
          <w:p w:rsidR="00CD76FA" w:rsidRPr="00CD76FA" w:rsidRDefault="00CD76FA" w:rsidP="00361C0C">
            <w:pPr>
              <w:rPr>
                <w:rFonts w:ascii="Times New Roman" w:hAnsi="Times New Roman" w:cs="Times New Roman"/>
              </w:rPr>
            </w:pPr>
            <w:r w:rsidRPr="00181A35">
              <w:rPr>
                <w:rFonts w:ascii="Times New Roman" w:hAnsi="Times New Roman" w:cs="Times New Roman"/>
              </w:rPr>
              <w:t>основу оцінювання</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CD76FA" w:rsidTr="003414C3">
        <w:tc>
          <w:tcPr>
            <w:tcW w:w="2235" w:type="dxa"/>
            <w:vMerge/>
          </w:tcPr>
          <w:p w:rsidR="00CD76FA" w:rsidRDefault="00CD76FA" w:rsidP="00361C0C">
            <w:pPr>
              <w:rPr>
                <w:rFonts w:ascii="Times New Roman" w:hAnsi="Times New Roman" w:cs="Times New Roman"/>
                <w:b/>
                <w:sz w:val="24"/>
              </w:rPr>
            </w:pPr>
          </w:p>
        </w:tc>
        <w:tc>
          <w:tcPr>
            <w:tcW w:w="2976" w:type="dxa"/>
          </w:tcPr>
          <w:p w:rsidR="00CD76FA" w:rsidRPr="00181A35" w:rsidRDefault="00CD76FA" w:rsidP="00CD76FA">
            <w:pPr>
              <w:rPr>
                <w:rFonts w:ascii="Times New Roman" w:hAnsi="Times New Roman" w:cs="Times New Roman"/>
              </w:rPr>
            </w:pPr>
            <w:r w:rsidRPr="00181A35">
              <w:rPr>
                <w:rFonts w:ascii="Times New Roman" w:hAnsi="Times New Roman" w:cs="Times New Roman"/>
              </w:rPr>
              <w:t>Використання різних видів і</w:t>
            </w:r>
          </w:p>
          <w:p w:rsidR="00CD76FA" w:rsidRPr="00181A35" w:rsidRDefault="00CD76FA" w:rsidP="00CD76FA">
            <w:pPr>
              <w:rPr>
                <w:rFonts w:ascii="Times New Roman" w:hAnsi="Times New Roman" w:cs="Times New Roman"/>
              </w:rPr>
            </w:pPr>
            <w:r w:rsidRPr="00181A35">
              <w:rPr>
                <w:rFonts w:ascii="Times New Roman" w:hAnsi="Times New Roman" w:cs="Times New Roman"/>
              </w:rPr>
              <w:t>форм діагностичних робіт длямоніторингу /поточного</w:t>
            </w:r>
          </w:p>
          <w:p w:rsidR="00540EFA" w:rsidRDefault="00CD76FA" w:rsidP="00CD76FA">
            <w:pPr>
              <w:rPr>
                <w:rFonts w:ascii="Times New Roman" w:hAnsi="Times New Roman" w:cs="Times New Roman"/>
              </w:rPr>
            </w:pPr>
            <w:r w:rsidRPr="00181A35">
              <w:rPr>
                <w:rFonts w:ascii="Times New Roman" w:hAnsi="Times New Roman" w:cs="Times New Roman"/>
              </w:rPr>
              <w:t xml:space="preserve">контролю перебігу </w:t>
            </w:r>
          </w:p>
          <w:p w:rsidR="00CD76FA" w:rsidRPr="00181A35" w:rsidRDefault="00540EFA" w:rsidP="00CD76FA">
            <w:pPr>
              <w:rPr>
                <w:rFonts w:ascii="Times New Roman" w:hAnsi="Times New Roman" w:cs="Times New Roman"/>
              </w:rPr>
            </w:pPr>
            <w:r>
              <w:rPr>
                <w:rFonts w:ascii="Times New Roman" w:hAnsi="Times New Roman" w:cs="Times New Roman"/>
              </w:rPr>
              <w:t>о</w:t>
            </w:r>
            <w:r w:rsidR="00CD76FA" w:rsidRPr="00181A35">
              <w:rPr>
                <w:rFonts w:ascii="Times New Roman" w:hAnsi="Times New Roman" w:cs="Times New Roman"/>
              </w:rPr>
              <w:t>світнього</w:t>
            </w:r>
          </w:p>
          <w:p w:rsidR="00CD76FA" w:rsidRPr="00CD76FA" w:rsidRDefault="00CD76FA" w:rsidP="00361C0C">
            <w:pPr>
              <w:rPr>
                <w:rFonts w:ascii="Times New Roman" w:hAnsi="Times New Roman" w:cs="Times New Roman"/>
              </w:rPr>
            </w:pPr>
            <w:r w:rsidRPr="00181A35">
              <w:rPr>
                <w:rFonts w:ascii="Times New Roman" w:hAnsi="Times New Roman" w:cs="Times New Roman"/>
              </w:rPr>
              <w:t>процесу</w:t>
            </w:r>
          </w:p>
        </w:tc>
        <w:tc>
          <w:tcPr>
            <w:tcW w:w="1560" w:type="dxa"/>
            <w:gridSpan w:val="2"/>
          </w:tcPr>
          <w:p w:rsidR="00CD76FA" w:rsidRDefault="00CD76FA" w:rsidP="00361C0C">
            <w:pPr>
              <w:rPr>
                <w:rFonts w:ascii="Times New Roman" w:hAnsi="Times New Roman" w:cs="Times New Roman"/>
                <w:b/>
                <w:sz w:val="24"/>
              </w:rPr>
            </w:pPr>
          </w:p>
        </w:tc>
        <w:tc>
          <w:tcPr>
            <w:tcW w:w="1701" w:type="dxa"/>
            <w:gridSpan w:val="2"/>
          </w:tcPr>
          <w:p w:rsidR="00CD76FA" w:rsidRDefault="00CD76FA" w:rsidP="00361C0C">
            <w:pPr>
              <w:rPr>
                <w:rFonts w:ascii="Times New Roman" w:hAnsi="Times New Roman" w:cs="Times New Roman"/>
                <w:b/>
                <w:sz w:val="24"/>
              </w:rPr>
            </w:pPr>
          </w:p>
        </w:tc>
        <w:tc>
          <w:tcPr>
            <w:tcW w:w="1383" w:type="dxa"/>
          </w:tcPr>
          <w:p w:rsidR="00CD76FA" w:rsidRDefault="00CD76FA" w:rsidP="00361C0C">
            <w:pPr>
              <w:rPr>
                <w:rFonts w:ascii="Times New Roman" w:hAnsi="Times New Roman" w:cs="Times New Roman"/>
                <w:b/>
                <w:sz w:val="24"/>
              </w:rPr>
            </w:pPr>
          </w:p>
        </w:tc>
      </w:tr>
      <w:tr w:rsidR="00540EFA" w:rsidTr="003414C3">
        <w:tc>
          <w:tcPr>
            <w:tcW w:w="2235" w:type="dxa"/>
            <w:vMerge w:val="restart"/>
          </w:tcPr>
          <w:p w:rsidR="00540EFA" w:rsidRPr="00540EFA" w:rsidRDefault="00540EFA" w:rsidP="00361C0C">
            <w:pPr>
              <w:rPr>
                <w:rFonts w:ascii="Times New Roman" w:hAnsi="Times New Roman" w:cs="Times New Roman"/>
                <w:b/>
                <w:sz w:val="24"/>
              </w:rPr>
            </w:pPr>
            <w:r w:rsidRPr="00540EFA">
              <w:rPr>
                <w:rFonts w:ascii="Times New Roman" w:hAnsi="Times New Roman" w:cs="Times New Roman"/>
                <w:b/>
              </w:rPr>
              <w:t>Рефлексивна</w:t>
            </w:r>
          </w:p>
        </w:tc>
        <w:tc>
          <w:tcPr>
            <w:tcW w:w="2976" w:type="dxa"/>
          </w:tcPr>
          <w:p w:rsidR="00540EFA" w:rsidRPr="00181A35" w:rsidRDefault="00540EFA" w:rsidP="00CD76FA">
            <w:pPr>
              <w:rPr>
                <w:rFonts w:ascii="Times New Roman" w:hAnsi="Times New Roman" w:cs="Times New Roman"/>
              </w:rPr>
            </w:pPr>
            <w:r w:rsidRPr="00181A35">
              <w:rPr>
                <w:rFonts w:ascii="Times New Roman" w:hAnsi="Times New Roman" w:cs="Times New Roman"/>
              </w:rPr>
              <w:t>Здатність до самоаналізу</w:t>
            </w:r>
          </w:p>
          <w:p w:rsidR="00540EFA" w:rsidRPr="00181A35" w:rsidRDefault="00540EFA" w:rsidP="00CD76FA">
            <w:pPr>
              <w:rPr>
                <w:rFonts w:ascii="Times New Roman" w:hAnsi="Times New Roman" w:cs="Times New Roman"/>
              </w:rPr>
            </w:pPr>
            <w:r w:rsidRPr="00181A35">
              <w:rPr>
                <w:rFonts w:ascii="Times New Roman" w:hAnsi="Times New Roman" w:cs="Times New Roman"/>
              </w:rPr>
              <w:t>освітньої діяльності,</w:t>
            </w:r>
          </w:p>
          <w:p w:rsidR="00540EFA" w:rsidRPr="00635F36" w:rsidRDefault="00540EFA" w:rsidP="00635F36">
            <w:pPr>
              <w:rPr>
                <w:rFonts w:ascii="Times New Roman" w:hAnsi="Times New Roman" w:cs="Times New Roman"/>
              </w:rPr>
            </w:pPr>
            <w:r w:rsidRPr="00181A35">
              <w:rPr>
                <w:rFonts w:ascii="Times New Roman" w:hAnsi="Times New Roman" w:cs="Times New Roman"/>
              </w:rPr>
              <w:t>результатів, засобів їхдосягнення</w:t>
            </w:r>
          </w:p>
        </w:tc>
        <w:tc>
          <w:tcPr>
            <w:tcW w:w="1560" w:type="dxa"/>
            <w:gridSpan w:val="2"/>
          </w:tcPr>
          <w:p w:rsidR="00540EFA" w:rsidRDefault="00540EFA" w:rsidP="00361C0C">
            <w:pPr>
              <w:rPr>
                <w:rFonts w:ascii="Times New Roman" w:hAnsi="Times New Roman" w:cs="Times New Roman"/>
                <w:b/>
                <w:sz w:val="24"/>
              </w:rPr>
            </w:pPr>
          </w:p>
        </w:tc>
        <w:tc>
          <w:tcPr>
            <w:tcW w:w="1701" w:type="dxa"/>
            <w:gridSpan w:val="2"/>
          </w:tcPr>
          <w:p w:rsidR="00540EFA" w:rsidRDefault="00540EFA" w:rsidP="00361C0C">
            <w:pPr>
              <w:rPr>
                <w:rFonts w:ascii="Times New Roman" w:hAnsi="Times New Roman" w:cs="Times New Roman"/>
                <w:b/>
                <w:sz w:val="24"/>
              </w:rPr>
            </w:pPr>
          </w:p>
        </w:tc>
        <w:tc>
          <w:tcPr>
            <w:tcW w:w="1383" w:type="dxa"/>
          </w:tcPr>
          <w:p w:rsidR="00540EFA" w:rsidRDefault="00540EFA" w:rsidP="00361C0C">
            <w:pPr>
              <w:rPr>
                <w:rFonts w:ascii="Times New Roman" w:hAnsi="Times New Roman" w:cs="Times New Roman"/>
                <w:b/>
                <w:sz w:val="24"/>
              </w:rPr>
            </w:pPr>
          </w:p>
        </w:tc>
      </w:tr>
      <w:tr w:rsidR="00540EFA" w:rsidTr="003414C3">
        <w:tc>
          <w:tcPr>
            <w:tcW w:w="2235" w:type="dxa"/>
            <w:vMerge/>
          </w:tcPr>
          <w:p w:rsidR="00540EFA" w:rsidRDefault="00540EFA" w:rsidP="00361C0C">
            <w:pPr>
              <w:rPr>
                <w:rFonts w:ascii="Times New Roman" w:hAnsi="Times New Roman" w:cs="Times New Roman"/>
                <w:b/>
                <w:sz w:val="24"/>
              </w:rPr>
            </w:pPr>
          </w:p>
        </w:tc>
        <w:tc>
          <w:tcPr>
            <w:tcW w:w="2976" w:type="dxa"/>
          </w:tcPr>
          <w:p w:rsidR="00540EFA" w:rsidRPr="00181A35" w:rsidRDefault="00540EFA" w:rsidP="00CD76FA">
            <w:pPr>
              <w:rPr>
                <w:rFonts w:ascii="Times New Roman" w:hAnsi="Times New Roman" w:cs="Times New Roman"/>
              </w:rPr>
            </w:pPr>
            <w:r w:rsidRPr="00181A35">
              <w:rPr>
                <w:rFonts w:ascii="Times New Roman" w:hAnsi="Times New Roman" w:cs="Times New Roman"/>
              </w:rPr>
              <w:t>Визначення шляхів</w:t>
            </w:r>
          </w:p>
          <w:p w:rsidR="00540EFA" w:rsidRPr="00181A35" w:rsidRDefault="00540EFA" w:rsidP="00CD76FA">
            <w:pPr>
              <w:rPr>
                <w:rFonts w:ascii="Times New Roman" w:hAnsi="Times New Roman" w:cs="Times New Roman"/>
              </w:rPr>
            </w:pPr>
            <w:r w:rsidRPr="00181A35">
              <w:rPr>
                <w:rFonts w:ascii="Times New Roman" w:hAnsi="Times New Roman" w:cs="Times New Roman"/>
              </w:rPr>
              <w:t>корегування освітньої</w:t>
            </w:r>
          </w:p>
          <w:p w:rsidR="00540EFA" w:rsidRPr="00181A35" w:rsidRDefault="00540EFA" w:rsidP="00CD76FA">
            <w:pPr>
              <w:rPr>
                <w:rFonts w:ascii="Times New Roman" w:hAnsi="Times New Roman" w:cs="Times New Roman"/>
              </w:rPr>
            </w:pPr>
            <w:r w:rsidRPr="00181A35">
              <w:rPr>
                <w:rFonts w:ascii="Times New Roman" w:hAnsi="Times New Roman" w:cs="Times New Roman"/>
              </w:rPr>
              <w:t>діяльності, покращення якостіосвітнього процесу та</w:t>
            </w:r>
          </w:p>
          <w:p w:rsidR="00540EFA" w:rsidRPr="00635F36" w:rsidRDefault="00540EFA" w:rsidP="00361C0C">
            <w:pPr>
              <w:rPr>
                <w:rFonts w:ascii="Times New Roman" w:hAnsi="Times New Roman" w:cs="Times New Roman"/>
              </w:rPr>
            </w:pPr>
            <w:r w:rsidRPr="00181A35">
              <w:rPr>
                <w:rFonts w:ascii="Times New Roman" w:hAnsi="Times New Roman" w:cs="Times New Roman"/>
              </w:rPr>
              <w:t>результатів</w:t>
            </w:r>
          </w:p>
        </w:tc>
        <w:tc>
          <w:tcPr>
            <w:tcW w:w="1560" w:type="dxa"/>
            <w:gridSpan w:val="2"/>
          </w:tcPr>
          <w:p w:rsidR="00540EFA" w:rsidRDefault="00540EFA" w:rsidP="00361C0C">
            <w:pPr>
              <w:rPr>
                <w:rFonts w:ascii="Times New Roman" w:hAnsi="Times New Roman" w:cs="Times New Roman"/>
                <w:b/>
                <w:sz w:val="24"/>
              </w:rPr>
            </w:pPr>
          </w:p>
        </w:tc>
        <w:tc>
          <w:tcPr>
            <w:tcW w:w="1701" w:type="dxa"/>
            <w:gridSpan w:val="2"/>
          </w:tcPr>
          <w:p w:rsidR="00540EFA" w:rsidRDefault="00540EFA" w:rsidP="00361C0C">
            <w:pPr>
              <w:rPr>
                <w:rFonts w:ascii="Times New Roman" w:hAnsi="Times New Roman" w:cs="Times New Roman"/>
                <w:b/>
                <w:sz w:val="24"/>
              </w:rPr>
            </w:pPr>
          </w:p>
        </w:tc>
        <w:tc>
          <w:tcPr>
            <w:tcW w:w="1383" w:type="dxa"/>
          </w:tcPr>
          <w:p w:rsidR="00540EFA" w:rsidRDefault="00540EFA" w:rsidP="00361C0C">
            <w:pPr>
              <w:rPr>
                <w:rFonts w:ascii="Times New Roman" w:hAnsi="Times New Roman" w:cs="Times New Roman"/>
                <w:b/>
                <w:sz w:val="24"/>
              </w:rPr>
            </w:pPr>
          </w:p>
        </w:tc>
      </w:tr>
      <w:tr w:rsidR="00CD76FA" w:rsidTr="00104028">
        <w:tc>
          <w:tcPr>
            <w:tcW w:w="9855" w:type="dxa"/>
            <w:gridSpan w:val="7"/>
          </w:tcPr>
          <w:p w:rsidR="00CD76FA" w:rsidRPr="004C35FA" w:rsidRDefault="00CD76FA" w:rsidP="004C35FA">
            <w:pPr>
              <w:jc w:val="center"/>
              <w:rPr>
                <w:rFonts w:ascii="Times New Roman" w:hAnsi="Times New Roman" w:cs="Times New Roman"/>
                <w:b/>
              </w:rPr>
            </w:pPr>
            <w:r w:rsidRPr="004C35FA">
              <w:rPr>
                <w:rFonts w:ascii="Times New Roman" w:hAnsi="Times New Roman" w:cs="Times New Roman"/>
                <w:b/>
              </w:rPr>
              <w:t>ІІ. Здатність до життєдіяльності в суспільстві, взаємодії та роботи в команді</w:t>
            </w:r>
          </w:p>
        </w:tc>
      </w:tr>
      <w:tr w:rsidR="00540EFA" w:rsidTr="003414C3">
        <w:tc>
          <w:tcPr>
            <w:tcW w:w="2235" w:type="dxa"/>
            <w:vMerge w:val="restart"/>
          </w:tcPr>
          <w:p w:rsidR="00540EFA" w:rsidRPr="003414C3" w:rsidRDefault="00540EFA" w:rsidP="00D55644">
            <w:pPr>
              <w:rPr>
                <w:rFonts w:ascii="Times New Roman" w:hAnsi="Times New Roman" w:cs="Times New Roman"/>
                <w:b/>
                <w:sz w:val="24"/>
              </w:rPr>
            </w:pPr>
            <w:r w:rsidRPr="003414C3">
              <w:rPr>
                <w:rFonts w:ascii="Times New Roman" w:hAnsi="Times New Roman" w:cs="Times New Roman"/>
                <w:b/>
              </w:rPr>
              <w:t>Соціальна</w:t>
            </w:r>
          </w:p>
        </w:tc>
        <w:tc>
          <w:tcPr>
            <w:tcW w:w="2976" w:type="dxa"/>
          </w:tcPr>
          <w:p w:rsidR="00540EFA" w:rsidRPr="00181A35" w:rsidRDefault="00540EFA" w:rsidP="00D55644">
            <w:pPr>
              <w:rPr>
                <w:rFonts w:ascii="Times New Roman" w:hAnsi="Times New Roman" w:cs="Times New Roman"/>
              </w:rPr>
            </w:pPr>
            <w:r w:rsidRPr="00181A35">
              <w:rPr>
                <w:rFonts w:ascii="Times New Roman" w:hAnsi="Times New Roman" w:cs="Times New Roman"/>
              </w:rPr>
              <w:t>Здатність дотримуватись</w:t>
            </w:r>
          </w:p>
          <w:p w:rsidR="00540EFA" w:rsidRPr="00181A35" w:rsidRDefault="00540EFA" w:rsidP="00D55644">
            <w:pPr>
              <w:rPr>
                <w:rFonts w:ascii="Times New Roman" w:hAnsi="Times New Roman" w:cs="Times New Roman"/>
              </w:rPr>
            </w:pPr>
            <w:r w:rsidRPr="00181A35">
              <w:rPr>
                <w:rFonts w:ascii="Times New Roman" w:hAnsi="Times New Roman" w:cs="Times New Roman"/>
              </w:rPr>
              <w:t>соціальних норм і правил.</w:t>
            </w:r>
          </w:p>
          <w:p w:rsidR="00540EFA" w:rsidRPr="00181A35" w:rsidRDefault="00540EFA" w:rsidP="00D55644">
            <w:pPr>
              <w:rPr>
                <w:rFonts w:ascii="Times New Roman" w:hAnsi="Times New Roman" w:cs="Times New Roman"/>
              </w:rPr>
            </w:pPr>
            <w:r w:rsidRPr="00181A35">
              <w:rPr>
                <w:rFonts w:ascii="Times New Roman" w:hAnsi="Times New Roman" w:cs="Times New Roman"/>
              </w:rPr>
              <w:t>Вміння виконувати різні</w:t>
            </w:r>
          </w:p>
          <w:p w:rsidR="00540EFA" w:rsidRPr="00635F36" w:rsidRDefault="00540EFA" w:rsidP="00361C0C">
            <w:pPr>
              <w:rPr>
                <w:rFonts w:ascii="Times New Roman" w:hAnsi="Times New Roman" w:cs="Times New Roman"/>
              </w:rPr>
            </w:pPr>
            <w:r w:rsidRPr="00181A35">
              <w:rPr>
                <w:rFonts w:ascii="Times New Roman" w:hAnsi="Times New Roman" w:cs="Times New Roman"/>
              </w:rPr>
              <w:t>функції в колективі, громадські доручення</w:t>
            </w:r>
          </w:p>
        </w:tc>
        <w:tc>
          <w:tcPr>
            <w:tcW w:w="963" w:type="dxa"/>
          </w:tcPr>
          <w:p w:rsidR="00540EFA" w:rsidRDefault="00540EFA" w:rsidP="00361C0C">
            <w:pPr>
              <w:rPr>
                <w:rFonts w:ascii="Times New Roman" w:hAnsi="Times New Roman" w:cs="Times New Roman"/>
                <w:b/>
                <w:sz w:val="24"/>
              </w:rPr>
            </w:pPr>
          </w:p>
        </w:tc>
        <w:tc>
          <w:tcPr>
            <w:tcW w:w="1880" w:type="dxa"/>
            <w:gridSpan w:val="2"/>
          </w:tcPr>
          <w:p w:rsidR="00540EFA" w:rsidRDefault="00540EFA" w:rsidP="00361C0C">
            <w:pPr>
              <w:rPr>
                <w:rFonts w:ascii="Times New Roman" w:hAnsi="Times New Roman" w:cs="Times New Roman"/>
                <w:b/>
                <w:sz w:val="24"/>
              </w:rPr>
            </w:pPr>
          </w:p>
        </w:tc>
        <w:tc>
          <w:tcPr>
            <w:tcW w:w="1801" w:type="dxa"/>
            <w:gridSpan w:val="2"/>
          </w:tcPr>
          <w:p w:rsidR="00540EFA" w:rsidRDefault="00540EFA" w:rsidP="00361C0C">
            <w:pPr>
              <w:rPr>
                <w:rFonts w:ascii="Times New Roman" w:hAnsi="Times New Roman" w:cs="Times New Roman"/>
                <w:b/>
                <w:sz w:val="24"/>
              </w:rPr>
            </w:pPr>
          </w:p>
        </w:tc>
      </w:tr>
      <w:tr w:rsidR="00540EFA" w:rsidTr="003414C3">
        <w:tc>
          <w:tcPr>
            <w:tcW w:w="2235" w:type="dxa"/>
            <w:vMerge/>
          </w:tcPr>
          <w:p w:rsidR="00540EFA" w:rsidRDefault="00540EFA" w:rsidP="00361C0C">
            <w:pPr>
              <w:rPr>
                <w:rFonts w:ascii="Times New Roman" w:hAnsi="Times New Roman" w:cs="Times New Roman"/>
                <w:b/>
                <w:sz w:val="24"/>
              </w:rPr>
            </w:pPr>
          </w:p>
        </w:tc>
        <w:tc>
          <w:tcPr>
            <w:tcW w:w="2976" w:type="dxa"/>
          </w:tcPr>
          <w:p w:rsidR="00540EFA" w:rsidRPr="00181A35" w:rsidRDefault="00540EFA" w:rsidP="00D55644">
            <w:pPr>
              <w:rPr>
                <w:rFonts w:ascii="Times New Roman" w:hAnsi="Times New Roman" w:cs="Times New Roman"/>
              </w:rPr>
            </w:pPr>
            <w:r w:rsidRPr="00181A35">
              <w:rPr>
                <w:rFonts w:ascii="Times New Roman" w:hAnsi="Times New Roman" w:cs="Times New Roman"/>
              </w:rPr>
              <w:t>Вміння попереджувати</w:t>
            </w:r>
          </w:p>
          <w:p w:rsidR="00540EFA" w:rsidRPr="00181A35" w:rsidRDefault="00540EFA" w:rsidP="00D55644">
            <w:pPr>
              <w:rPr>
                <w:rFonts w:ascii="Times New Roman" w:hAnsi="Times New Roman" w:cs="Times New Roman"/>
              </w:rPr>
            </w:pPr>
            <w:r w:rsidRPr="00181A35">
              <w:rPr>
                <w:rFonts w:ascii="Times New Roman" w:hAnsi="Times New Roman" w:cs="Times New Roman"/>
              </w:rPr>
              <w:t>конфліктні ситуації,</w:t>
            </w:r>
          </w:p>
          <w:p w:rsidR="00540EFA" w:rsidRPr="00181A35" w:rsidRDefault="00540EFA" w:rsidP="00D55644">
            <w:pPr>
              <w:rPr>
                <w:rFonts w:ascii="Times New Roman" w:hAnsi="Times New Roman" w:cs="Times New Roman"/>
              </w:rPr>
            </w:pPr>
            <w:r w:rsidRPr="00181A35">
              <w:rPr>
                <w:rFonts w:ascii="Times New Roman" w:hAnsi="Times New Roman" w:cs="Times New Roman"/>
              </w:rPr>
              <w:t>застосовувати технології</w:t>
            </w:r>
          </w:p>
          <w:p w:rsidR="00540EFA" w:rsidRPr="00181A35" w:rsidRDefault="00540EFA" w:rsidP="00D55644">
            <w:pPr>
              <w:rPr>
                <w:rFonts w:ascii="Times New Roman" w:hAnsi="Times New Roman" w:cs="Times New Roman"/>
              </w:rPr>
            </w:pPr>
            <w:r w:rsidRPr="00181A35">
              <w:rPr>
                <w:rFonts w:ascii="Times New Roman" w:hAnsi="Times New Roman" w:cs="Times New Roman"/>
              </w:rPr>
              <w:t>розв'язання конфліктів.</w:t>
            </w:r>
          </w:p>
          <w:p w:rsidR="00540EFA" w:rsidRPr="00635F36" w:rsidRDefault="00540EFA" w:rsidP="00361C0C">
            <w:pPr>
              <w:rPr>
                <w:rFonts w:ascii="Times New Roman" w:hAnsi="Times New Roman" w:cs="Times New Roman"/>
              </w:rPr>
            </w:pPr>
            <w:r>
              <w:rPr>
                <w:rFonts w:ascii="Times New Roman" w:hAnsi="Times New Roman" w:cs="Times New Roman"/>
              </w:rPr>
              <w:t>Вміння працювати в команді</w:t>
            </w:r>
          </w:p>
        </w:tc>
        <w:tc>
          <w:tcPr>
            <w:tcW w:w="963" w:type="dxa"/>
          </w:tcPr>
          <w:p w:rsidR="00540EFA" w:rsidRDefault="00540EFA" w:rsidP="00361C0C">
            <w:pPr>
              <w:rPr>
                <w:rFonts w:ascii="Times New Roman" w:hAnsi="Times New Roman" w:cs="Times New Roman"/>
                <w:b/>
                <w:sz w:val="24"/>
              </w:rPr>
            </w:pPr>
          </w:p>
        </w:tc>
        <w:tc>
          <w:tcPr>
            <w:tcW w:w="1880" w:type="dxa"/>
            <w:gridSpan w:val="2"/>
          </w:tcPr>
          <w:p w:rsidR="00540EFA" w:rsidRDefault="00540EFA" w:rsidP="00361C0C">
            <w:pPr>
              <w:rPr>
                <w:rFonts w:ascii="Times New Roman" w:hAnsi="Times New Roman" w:cs="Times New Roman"/>
                <w:b/>
                <w:sz w:val="24"/>
              </w:rPr>
            </w:pPr>
          </w:p>
        </w:tc>
        <w:tc>
          <w:tcPr>
            <w:tcW w:w="1801" w:type="dxa"/>
            <w:gridSpan w:val="2"/>
          </w:tcPr>
          <w:p w:rsidR="00540EFA" w:rsidRDefault="00540EFA" w:rsidP="00361C0C">
            <w:pPr>
              <w:rPr>
                <w:rFonts w:ascii="Times New Roman" w:hAnsi="Times New Roman" w:cs="Times New Roman"/>
                <w:b/>
                <w:sz w:val="24"/>
              </w:rPr>
            </w:pPr>
          </w:p>
        </w:tc>
      </w:tr>
      <w:tr w:rsidR="00D55644" w:rsidTr="00104028">
        <w:tc>
          <w:tcPr>
            <w:tcW w:w="9855" w:type="dxa"/>
            <w:gridSpan w:val="7"/>
          </w:tcPr>
          <w:p w:rsidR="00D55644" w:rsidRPr="004C35FA" w:rsidRDefault="00D55644" w:rsidP="004C35FA">
            <w:pPr>
              <w:jc w:val="center"/>
              <w:rPr>
                <w:rFonts w:ascii="Times New Roman" w:hAnsi="Times New Roman" w:cs="Times New Roman"/>
                <w:b/>
              </w:rPr>
            </w:pPr>
            <w:r w:rsidRPr="004C35FA">
              <w:rPr>
                <w:rFonts w:ascii="Times New Roman" w:hAnsi="Times New Roman" w:cs="Times New Roman"/>
                <w:b/>
              </w:rPr>
              <w:t>ІІІ. Здатність до розвитку культури особистості</w:t>
            </w:r>
          </w:p>
        </w:tc>
      </w:tr>
      <w:tr w:rsidR="00635F36" w:rsidTr="003414C3">
        <w:tc>
          <w:tcPr>
            <w:tcW w:w="2235" w:type="dxa"/>
            <w:vMerge w:val="restart"/>
          </w:tcPr>
          <w:p w:rsidR="00635F36" w:rsidRPr="0089144F" w:rsidRDefault="00635F36" w:rsidP="00361C0C">
            <w:pPr>
              <w:rPr>
                <w:rFonts w:ascii="Times New Roman" w:hAnsi="Times New Roman" w:cs="Times New Roman"/>
                <w:b/>
                <w:sz w:val="24"/>
              </w:rPr>
            </w:pPr>
            <w:r w:rsidRPr="0089144F">
              <w:rPr>
                <w:rFonts w:ascii="Times New Roman" w:hAnsi="Times New Roman" w:cs="Times New Roman"/>
                <w:b/>
              </w:rPr>
              <w:t>Загальнокультурна</w:t>
            </w:r>
          </w:p>
        </w:tc>
        <w:tc>
          <w:tcPr>
            <w:tcW w:w="2976" w:type="dxa"/>
          </w:tcPr>
          <w:p w:rsidR="00635F36" w:rsidRPr="00181A35" w:rsidRDefault="00635F36" w:rsidP="00D55644">
            <w:pPr>
              <w:rPr>
                <w:rFonts w:ascii="Times New Roman" w:hAnsi="Times New Roman" w:cs="Times New Roman"/>
              </w:rPr>
            </w:pPr>
            <w:r w:rsidRPr="00181A35">
              <w:rPr>
                <w:rFonts w:ascii="Times New Roman" w:hAnsi="Times New Roman" w:cs="Times New Roman"/>
              </w:rPr>
              <w:t>Дотримання академічної</w:t>
            </w:r>
          </w:p>
          <w:p w:rsidR="00635F36" w:rsidRPr="00635F36" w:rsidRDefault="00635F36" w:rsidP="00361C0C">
            <w:pPr>
              <w:rPr>
                <w:rFonts w:ascii="Times New Roman" w:hAnsi="Times New Roman" w:cs="Times New Roman"/>
              </w:rPr>
            </w:pPr>
            <w:r>
              <w:rPr>
                <w:rFonts w:ascii="Times New Roman" w:hAnsi="Times New Roman" w:cs="Times New Roman"/>
              </w:rPr>
              <w:t>доброчесності</w:t>
            </w:r>
          </w:p>
        </w:tc>
        <w:tc>
          <w:tcPr>
            <w:tcW w:w="963" w:type="dxa"/>
          </w:tcPr>
          <w:p w:rsidR="00635F36" w:rsidRDefault="00635F36" w:rsidP="00361C0C">
            <w:pPr>
              <w:rPr>
                <w:rFonts w:ascii="Times New Roman" w:hAnsi="Times New Roman" w:cs="Times New Roman"/>
                <w:b/>
                <w:sz w:val="24"/>
              </w:rPr>
            </w:pPr>
          </w:p>
        </w:tc>
        <w:tc>
          <w:tcPr>
            <w:tcW w:w="1880" w:type="dxa"/>
            <w:gridSpan w:val="2"/>
          </w:tcPr>
          <w:p w:rsidR="00635F36" w:rsidRDefault="00635F36" w:rsidP="00361C0C">
            <w:pPr>
              <w:rPr>
                <w:rFonts w:ascii="Times New Roman" w:hAnsi="Times New Roman" w:cs="Times New Roman"/>
                <w:b/>
                <w:sz w:val="24"/>
              </w:rPr>
            </w:pPr>
          </w:p>
        </w:tc>
        <w:tc>
          <w:tcPr>
            <w:tcW w:w="1801" w:type="dxa"/>
            <w:gridSpan w:val="2"/>
          </w:tcPr>
          <w:p w:rsidR="00635F36" w:rsidRDefault="00635F36" w:rsidP="00361C0C">
            <w:pPr>
              <w:rPr>
                <w:rFonts w:ascii="Times New Roman" w:hAnsi="Times New Roman" w:cs="Times New Roman"/>
                <w:b/>
                <w:sz w:val="24"/>
              </w:rPr>
            </w:pPr>
          </w:p>
        </w:tc>
      </w:tr>
      <w:tr w:rsidR="00635F36" w:rsidTr="003414C3">
        <w:tc>
          <w:tcPr>
            <w:tcW w:w="2235" w:type="dxa"/>
            <w:vMerge/>
          </w:tcPr>
          <w:p w:rsidR="00635F36" w:rsidRDefault="00635F36" w:rsidP="00361C0C">
            <w:pPr>
              <w:rPr>
                <w:rFonts w:ascii="Times New Roman" w:hAnsi="Times New Roman" w:cs="Times New Roman"/>
                <w:b/>
                <w:sz w:val="24"/>
              </w:rPr>
            </w:pPr>
          </w:p>
        </w:tc>
        <w:tc>
          <w:tcPr>
            <w:tcW w:w="2976" w:type="dxa"/>
          </w:tcPr>
          <w:p w:rsidR="00635F36" w:rsidRPr="00181A35" w:rsidRDefault="00635F36" w:rsidP="00D55644">
            <w:pPr>
              <w:rPr>
                <w:rFonts w:ascii="Times New Roman" w:hAnsi="Times New Roman" w:cs="Times New Roman"/>
              </w:rPr>
            </w:pPr>
            <w:r w:rsidRPr="00181A35">
              <w:rPr>
                <w:rFonts w:ascii="Times New Roman" w:hAnsi="Times New Roman" w:cs="Times New Roman"/>
              </w:rPr>
              <w:t>Знання рідної мови,</w:t>
            </w:r>
          </w:p>
          <w:p w:rsidR="00635F36" w:rsidRPr="00181A35" w:rsidRDefault="00635F36" w:rsidP="00D55644">
            <w:pPr>
              <w:rPr>
                <w:rFonts w:ascii="Times New Roman" w:hAnsi="Times New Roman" w:cs="Times New Roman"/>
              </w:rPr>
            </w:pPr>
            <w:r w:rsidRPr="00181A35">
              <w:rPr>
                <w:rFonts w:ascii="Times New Roman" w:hAnsi="Times New Roman" w:cs="Times New Roman"/>
              </w:rPr>
              <w:t>застосування норм мовної</w:t>
            </w:r>
          </w:p>
          <w:p w:rsidR="00635F36" w:rsidRPr="00635F36" w:rsidRDefault="00635F36" w:rsidP="00361C0C">
            <w:pPr>
              <w:rPr>
                <w:rFonts w:ascii="Times New Roman" w:hAnsi="Times New Roman" w:cs="Times New Roman"/>
              </w:rPr>
            </w:pPr>
            <w:r>
              <w:rPr>
                <w:rFonts w:ascii="Times New Roman" w:hAnsi="Times New Roman" w:cs="Times New Roman"/>
              </w:rPr>
              <w:t>культури</w:t>
            </w:r>
          </w:p>
        </w:tc>
        <w:tc>
          <w:tcPr>
            <w:tcW w:w="963" w:type="dxa"/>
          </w:tcPr>
          <w:p w:rsidR="00635F36" w:rsidRDefault="00635F36" w:rsidP="00361C0C">
            <w:pPr>
              <w:rPr>
                <w:rFonts w:ascii="Times New Roman" w:hAnsi="Times New Roman" w:cs="Times New Roman"/>
                <w:b/>
                <w:sz w:val="24"/>
              </w:rPr>
            </w:pPr>
          </w:p>
        </w:tc>
        <w:tc>
          <w:tcPr>
            <w:tcW w:w="1880" w:type="dxa"/>
            <w:gridSpan w:val="2"/>
          </w:tcPr>
          <w:p w:rsidR="00635F36" w:rsidRDefault="00635F36" w:rsidP="00361C0C">
            <w:pPr>
              <w:rPr>
                <w:rFonts w:ascii="Times New Roman" w:hAnsi="Times New Roman" w:cs="Times New Roman"/>
                <w:b/>
                <w:sz w:val="24"/>
              </w:rPr>
            </w:pPr>
          </w:p>
        </w:tc>
        <w:tc>
          <w:tcPr>
            <w:tcW w:w="1801" w:type="dxa"/>
            <w:gridSpan w:val="2"/>
          </w:tcPr>
          <w:p w:rsidR="00635F36" w:rsidRDefault="00635F36" w:rsidP="00361C0C">
            <w:pPr>
              <w:rPr>
                <w:rFonts w:ascii="Times New Roman" w:hAnsi="Times New Roman" w:cs="Times New Roman"/>
                <w:b/>
                <w:sz w:val="24"/>
              </w:rPr>
            </w:pPr>
          </w:p>
        </w:tc>
      </w:tr>
      <w:tr w:rsidR="00635F36" w:rsidTr="003414C3">
        <w:tc>
          <w:tcPr>
            <w:tcW w:w="2235" w:type="dxa"/>
            <w:vMerge/>
          </w:tcPr>
          <w:p w:rsidR="00635F36" w:rsidRDefault="00635F36" w:rsidP="00361C0C">
            <w:pPr>
              <w:rPr>
                <w:rFonts w:ascii="Times New Roman" w:hAnsi="Times New Roman" w:cs="Times New Roman"/>
                <w:b/>
                <w:sz w:val="24"/>
              </w:rPr>
            </w:pPr>
          </w:p>
        </w:tc>
        <w:tc>
          <w:tcPr>
            <w:tcW w:w="2976" w:type="dxa"/>
          </w:tcPr>
          <w:p w:rsidR="00635F36" w:rsidRPr="00181A35" w:rsidRDefault="00635F36" w:rsidP="00D55644">
            <w:pPr>
              <w:rPr>
                <w:rFonts w:ascii="Times New Roman" w:hAnsi="Times New Roman" w:cs="Times New Roman"/>
              </w:rPr>
            </w:pPr>
            <w:r w:rsidRPr="00181A35">
              <w:rPr>
                <w:rFonts w:ascii="Times New Roman" w:hAnsi="Times New Roman" w:cs="Times New Roman"/>
              </w:rPr>
              <w:t>Дотримання моделі</w:t>
            </w:r>
          </w:p>
          <w:p w:rsidR="00635F36" w:rsidRPr="00181A35" w:rsidRDefault="00635F36" w:rsidP="00D55644">
            <w:pPr>
              <w:rPr>
                <w:rFonts w:ascii="Times New Roman" w:hAnsi="Times New Roman" w:cs="Times New Roman"/>
              </w:rPr>
            </w:pPr>
            <w:r w:rsidRPr="00181A35">
              <w:rPr>
                <w:rFonts w:ascii="Times New Roman" w:hAnsi="Times New Roman" w:cs="Times New Roman"/>
              </w:rPr>
              <w:t>толерантної поведінки</w:t>
            </w:r>
          </w:p>
          <w:p w:rsidR="00635F36" w:rsidRPr="00181A35" w:rsidRDefault="00635F36" w:rsidP="00D55644">
            <w:pPr>
              <w:rPr>
                <w:rFonts w:ascii="Times New Roman" w:hAnsi="Times New Roman" w:cs="Times New Roman"/>
              </w:rPr>
            </w:pPr>
            <w:r w:rsidRPr="00181A35">
              <w:rPr>
                <w:rFonts w:ascii="Times New Roman" w:hAnsi="Times New Roman" w:cs="Times New Roman"/>
              </w:rPr>
              <w:t>стратегії конструктивної</w:t>
            </w:r>
          </w:p>
          <w:p w:rsidR="00635F36" w:rsidRPr="00181A35" w:rsidRDefault="00635F36" w:rsidP="00D55644">
            <w:pPr>
              <w:rPr>
                <w:rFonts w:ascii="Times New Roman" w:hAnsi="Times New Roman" w:cs="Times New Roman"/>
              </w:rPr>
            </w:pPr>
            <w:r w:rsidRPr="00181A35">
              <w:rPr>
                <w:rFonts w:ascii="Times New Roman" w:hAnsi="Times New Roman" w:cs="Times New Roman"/>
              </w:rPr>
              <w:t>діяльності в умовах</w:t>
            </w:r>
          </w:p>
          <w:p w:rsidR="00635F36" w:rsidRPr="00181A35" w:rsidRDefault="00635F36" w:rsidP="00D55644">
            <w:pPr>
              <w:rPr>
                <w:rFonts w:ascii="Times New Roman" w:hAnsi="Times New Roman" w:cs="Times New Roman"/>
              </w:rPr>
            </w:pPr>
            <w:r w:rsidRPr="00181A35">
              <w:rPr>
                <w:rFonts w:ascii="Times New Roman" w:hAnsi="Times New Roman" w:cs="Times New Roman"/>
              </w:rPr>
              <w:t>культурних, мовних,</w:t>
            </w:r>
          </w:p>
          <w:p w:rsidR="00635F36" w:rsidRPr="00181A35" w:rsidRDefault="00635F36" w:rsidP="00D55644">
            <w:pPr>
              <w:rPr>
                <w:rFonts w:ascii="Times New Roman" w:hAnsi="Times New Roman" w:cs="Times New Roman"/>
              </w:rPr>
            </w:pPr>
            <w:r w:rsidRPr="00181A35">
              <w:rPr>
                <w:rFonts w:ascii="Times New Roman" w:hAnsi="Times New Roman" w:cs="Times New Roman"/>
              </w:rPr>
              <w:t>релігійних та інших</w:t>
            </w:r>
          </w:p>
          <w:p w:rsidR="00635F36" w:rsidRPr="00181A35" w:rsidRDefault="00635F36" w:rsidP="00D55644">
            <w:pPr>
              <w:rPr>
                <w:rFonts w:ascii="Times New Roman" w:hAnsi="Times New Roman" w:cs="Times New Roman"/>
              </w:rPr>
            </w:pPr>
            <w:r w:rsidRPr="00181A35">
              <w:rPr>
                <w:rFonts w:ascii="Times New Roman" w:hAnsi="Times New Roman" w:cs="Times New Roman"/>
              </w:rPr>
              <w:t>відмінностей між</w:t>
            </w:r>
          </w:p>
          <w:p w:rsidR="00635F36" w:rsidRPr="00181A35" w:rsidRDefault="00635F36" w:rsidP="00D55644">
            <w:pPr>
              <w:rPr>
                <w:rFonts w:ascii="Times New Roman" w:hAnsi="Times New Roman" w:cs="Times New Roman"/>
              </w:rPr>
            </w:pPr>
            <w:r w:rsidRPr="00181A35">
              <w:rPr>
                <w:rFonts w:ascii="Times New Roman" w:hAnsi="Times New Roman" w:cs="Times New Roman"/>
              </w:rPr>
              <w:t>учасниками освітнього</w:t>
            </w:r>
          </w:p>
          <w:p w:rsidR="00635F36" w:rsidRPr="00635F36" w:rsidRDefault="00635F36" w:rsidP="00361C0C">
            <w:pPr>
              <w:rPr>
                <w:rFonts w:ascii="Times New Roman" w:hAnsi="Times New Roman" w:cs="Times New Roman"/>
              </w:rPr>
            </w:pPr>
            <w:r>
              <w:rPr>
                <w:rFonts w:ascii="Times New Roman" w:hAnsi="Times New Roman" w:cs="Times New Roman"/>
              </w:rPr>
              <w:t>процесу</w:t>
            </w:r>
          </w:p>
        </w:tc>
        <w:tc>
          <w:tcPr>
            <w:tcW w:w="963" w:type="dxa"/>
          </w:tcPr>
          <w:p w:rsidR="00635F36" w:rsidRDefault="00635F36" w:rsidP="00361C0C">
            <w:pPr>
              <w:rPr>
                <w:rFonts w:ascii="Times New Roman" w:hAnsi="Times New Roman" w:cs="Times New Roman"/>
                <w:b/>
                <w:sz w:val="24"/>
              </w:rPr>
            </w:pPr>
          </w:p>
        </w:tc>
        <w:tc>
          <w:tcPr>
            <w:tcW w:w="1880" w:type="dxa"/>
            <w:gridSpan w:val="2"/>
          </w:tcPr>
          <w:p w:rsidR="00635F36" w:rsidRDefault="00635F36" w:rsidP="00361C0C">
            <w:pPr>
              <w:rPr>
                <w:rFonts w:ascii="Times New Roman" w:hAnsi="Times New Roman" w:cs="Times New Roman"/>
                <w:b/>
                <w:sz w:val="24"/>
              </w:rPr>
            </w:pPr>
          </w:p>
        </w:tc>
        <w:tc>
          <w:tcPr>
            <w:tcW w:w="1801" w:type="dxa"/>
            <w:gridSpan w:val="2"/>
          </w:tcPr>
          <w:p w:rsidR="00635F36" w:rsidRDefault="00635F36" w:rsidP="00361C0C">
            <w:pPr>
              <w:rPr>
                <w:rFonts w:ascii="Times New Roman" w:hAnsi="Times New Roman" w:cs="Times New Roman"/>
                <w:b/>
                <w:sz w:val="24"/>
              </w:rPr>
            </w:pPr>
          </w:p>
        </w:tc>
      </w:tr>
      <w:tr w:rsidR="00D55644" w:rsidTr="00104028">
        <w:tc>
          <w:tcPr>
            <w:tcW w:w="9855" w:type="dxa"/>
            <w:gridSpan w:val="7"/>
          </w:tcPr>
          <w:p w:rsidR="00D55644" w:rsidRPr="004C35FA" w:rsidRDefault="00635F36" w:rsidP="004C35FA">
            <w:pPr>
              <w:jc w:val="center"/>
              <w:rPr>
                <w:rFonts w:ascii="Times New Roman" w:hAnsi="Times New Roman" w:cs="Times New Roman"/>
                <w:b/>
              </w:rPr>
            </w:pPr>
            <w:r w:rsidRPr="004C35FA">
              <w:rPr>
                <w:rFonts w:ascii="Times New Roman" w:hAnsi="Times New Roman" w:cs="Times New Roman"/>
                <w:b/>
              </w:rPr>
              <w:t>IV. Здатність до збереження власного здоров’я</w:t>
            </w:r>
          </w:p>
        </w:tc>
      </w:tr>
      <w:tr w:rsidR="00635F36" w:rsidTr="003414C3">
        <w:tc>
          <w:tcPr>
            <w:tcW w:w="2235" w:type="dxa"/>
            <w:vMerge w:val="restart"/>
          </w:tcPr>
          <w:p w:rsidR="00635F36" w:rsidRPr="004C35FA" w:rsidRDefault="00635F36" w:rsidP="00361C0C">
            <w:pPr>
              <w:rPr>
                <w:rFonts w:ascii="Times New Roman" w:hAnsi="Times New Roman" w:cs="Times New Roman"/>
                <w:b/>
                <w:sz w:val="24"/>
              </w:rPr>
            </w:pPr>
            <w:r w:rsidRPr="004C35FA">
              <w:rPr>
                <w:rFonts w:ascii="Times New Roman" w:hAnsi="Times New Roman" w:cs="Times New Roman"/>
                <w:b/>
              </w:rPr>
              <w:t>Здоров’язберігаюча</w:t>
            </w:r>
          </w:p>
        </w:tc>
        <w:tc>
          <w:tcPr>
            <w:tcW w:w="2976" w:type="dxa"/>
          </w:tcPr>
          <w:p w:rsidR="00635F36" w:rsidRPr="00181A35" w:rsidRDefault="00635F36" w:rsidP="00D55644">
            <w:pPr>
              <w:rPr>
                <w:rFonts w:ascii="Times New Roman" w:hAnsi="Times New Roman" w:cs="Times New Roman"/>
              </w:rPr>
            </w:pPr>
            <w:r w:rsidRPr="00181A35">
              <w:rPr>
                <w:rFonts w:ascii="Times New Roman" w:hAnsi="Times New Roman" w:cs="Times New Roman"/>
              </w:rPr>
              <w:t>Застосування навичок</w:t>
            </w:r>
          </w:p>
          <w:p w:rsidR="00635F36" w:rsidRPr="00635F36" w:rsidRDefault="00635F36" w:rsidP="00361C0C">
            <w:pPr>
              <w:rPr>
                <w:rFonts w:ascii="Times New Roman" w:hAnsi="Times New Roman" w:cs="Times New Roman"/>
              </w:rPr>
            </w:pPr>
            <w:r>
              <w:rPr>
                <w:rFonts w:ascii="Times New Roman" w:hAnsi="Times New Roman" w:cs="Times New Roman"/>
              </w:rPr>
              <w:t>здорового способу життя</w:t>
            </w:r>
          </w:p>
        </w:tc>
        <w:tc>
          <w:tcPr>
            <w:tcW w:w="963" w:type="dxa"/>
          </w:tcPr>
          <w:p w:rsidR="00635F36" w:rsidRDefault="00635F36" w:rsidP="00361C0C">
            <w:pPr>
              <w:rPr>
                <w:rFonts w:ascii="Times New Roman" w:hAnsi="Times New Roman" w:cs="Times New Roman"/>
                <w:b/>
                <w:sz w:val="24"/>
              </w:rPr>
            </w:pPr>
          </w:p>
        </w:tc>
        <w:tc>
          <w:tcPr>
            <w:tcW w:w="1880" w:type="dxa"/>
            <w:gridSpan w:val="2"/>
          </w:tcPr>
          <w:p w:rsidR="00635F36" w:rsidRDefault="00635F36" w:rsidP="00361C0C">
            <w:pPr>
              <w:rPr>
                <w:rFonts w:ascii="Times New Roman" w:hAnsi="Times New Roman" w:cs="Times New Roman"/>
                <w:b/>
                <w:sz w:val="24"/>
              </w:rPr>
            </w:pPr>
          </w:p>
        </w:tc>
        <w:tc>
          <w:tcPr>
            <w:tcW w:w="1801" w:type="dxa"/>
            <w:gridSpan w:val="2"/>
          </w:tcPr>
          <w:p w:rsidR="00635F36" w:rsidRDefault="00635F36" w:rsidP="00361C0C">
            <w:pPr>
              <w:rPr>
                <w:rFonts w:ascii="Times New Roman" w:hAnsi="Times New Roman" w:cs="Times New Roman"/>
                <w:b/>
                <w:sz w:val="24"/>
              </w:rPr>
            </w:pPr>
          </w:p>
        </w:tc>
      </w:tr>
      <w:tr w:rsidR="00635F36" w:rsidTr="003414C3">
        <w:tc>
          <w:tcPr>
            <w:tcW w:w="2235" w:type="dxa"/>
            <w:vMerge/>
          </w:tcPr>
          <w:p w:rsidR="00635F36" w:rsidRDefault="00635F36" w:rsidP="00361C0C">
            <w:pPr>
              <w:rPr>
                <w:rFonts w:ascii="Times New Roman" w:hAnsi="Times New Roman" w:cs="Times New Roman"/>
                <w:b/>
                <w:sz w:val="24"/>
              </w:rPr>
            </w:pPr>
          </w:p>
        </w:tc>
        <w:tc>
          <w:tcPr>
            <w:tcW w:w="2976" w:type="dxa"/>
          </w:tcPr>
          <w:p w:rsidR="00635F36" w:rsidRPr="00181A35" w:rsidRDefault="00635F36" w:rsidP="00D55644">
            <w:pPr>
              <w:rPr>
                <w:rFonts w:ascii="Times New Roman" w:hAnsi="Times New Roman" w:cs="Times New Roman"/>
              </w:rPr>
            </w:pPr>
            <w:r w:rsidRPr="00181A35">
              <w:rPr>
                <w:rFonts w:ascii="Times New Roman" w:hAnsi="Times New Roman" w:cs="Times New Roman"/>
              </w:rPr>
              <w:t>Запобігання та</w:t>
            </w:r>
          </w:p>
          <w:p w:rsidR="00635F36" w:rsidRPr="00181A35" w:rsidRDefault="00635F36" w:rsidP="00D55644">
            <w:pPr>
              <w:rPr>
                <w:rFonts w:ascii="Times New Roman" w:hAnsi="Times New Roman" w:cs="Times New Roman"/>
              </w:rPr>
            </w:pPr>
            <w:r w:rsidRPr="00181A35">
              <w:rPr>
                <w:rFonts w:ascii="Times New Roman" w:hAnsi="Times New Roman" w:cs="Times New Roman"/>
              </w:rPr>
              <w:t>попередження</w:t>
            </w:r>
          </w:p>
          <w:p w:rsidR="00635F36" w:rsidRPr="00181A35" w:rsidRDefault="00635F36" w:rsidP="00D55644">
            <w:pPr>
              <w:rPr>
                <w:rFonts w:ascii="Times New Roman" w:hAnsi="Times New Roman" w:cs="Times New Roman"/>
              </w:rPr>
            </w:pPr>
            <w:r w:rsidRPr="00181A35">
              <w:rPr>
                <w:rFonts w:ascii="Times New Roman" w:hAnsi="Times New Roman" w:cs="Times New Roman"/>
              </w:rPr>
              <w:t>професійного стресу та</w:t>
            </w:r>
          </w:p>
          <w:p w:rsidR="00635F36" w:rsidRPr="00635F36" w:rsidRDefault="00635F36" w:rsidP="00361C0C">
            <w:pPr>
              <w:rPr>
                <w:rFonts w:ascii="Times New Roman" w:hAnsi="Times New Roman" w:cs="Times New Roman"/>
              </w:rPr>
            </w:pPr>
            <w:r>
              <w:rPr>
                <w:rFonts w:ascii="Times New Roman" w:hAnsi="Times New Roman" w:cs="Times New Roman"/>
              </w:rPr>
              <w:t>вигорання</w:t>
            </w:r>
          </w:p>
        </w:tc>
        <w:tc>
          <w:tcPr>
            <w:tcW w:w="963" w:type="dxa"/>
          </w:tcPr>
          <w:p w:rsidR="00635F36" w:rsidRDefault="00635F36" w:rsidP="00361C0C">
            <w:pPr>
              <w:rPr>
                <w:rFonts w:ascii="Times New Roman" w:hAnsi="Times New Roman" w:cs="Times New Roman"/>
                <w:b/>
                <w:sz w:val="24"/>
              </w:rPr>
            </w:pPr>
          </w:p>
        </w:tc>
        <w:tc>
          <w:tcPr>
            <w:tcW w:w="1880" w:type="dxa"/>
            <w:gridSpan w:val="2"/>
          </w:tcPr>
          <w:p w:rsidR="00635F36" w:rsidRDefault="00635F36" w:rsidP="00361C0C">
            <w:pPr>
              <w:rPr>
                <w:rFonts w:ascii="Times New Roman" w:hAnsi="Times New Roman" w:cs="Times New Roman"/>
                <w:b/>
                <w:sz w:val="24"/>
              </w:rPr>
            </w:pPr>
          </w:p>
        </w:tc>
        <w:tc>
          <w:tcPr>
            <w:tcW w:w="1801" w:type="dxa"/>
            <w:gridSpan w:val="2"/>
          </w:tcPr>
          <w:p w:rsidR="00635F36" w:rsidRDefault="00635F36" w:rsidP="00361C0C">
            <w:pPr>
              <w:rPr>
                <w:rFonts w:ascii="Times New Roman" w:hAnsi="Times New Roman" w:cs="Times New Roman"/>
                <w:b/>
                <w:sz w:val="24"/>
              </w:rPr>
            </w:pPr>
          </w:p>
        </w:tc>
      </w:tr>
      <w:tr w:rsidR="00D55644" w:rsidTr="00104028">
        <w:tc>
          <w:tcPr>
            <w:tcW w:w="9855" w:type="dxa"/>
            <w:gridSpan w:val="7"/>
          </w:tcPr>
          <w:p w:rsidR="00AD5D6F" w:rsidRPr="009F3B6D" w:rsidRDefault="00AD5D6F" w:rsidP="004C35FA">
            <w:pPr>
              <w:jc w:val="center"/>
              <w:rPr>
                <w:rFonts w:ascii="Times New Roman" w:hAnsi="Times New Roman" w:cs="Times New Roman"/>
                <w:b/>
                <w:lang w:val="ru-RU"/>
              </w:rPr>
            </w:pPr>
          </w:p>
          <w:p w:rsidR="00AD5D6F" w:rsidRPr="009F3B6D" w:rsidRDefault="00AD5D6F" w:rsidP="004C35FA">
            <w:pPr>
              <w:jc w:val="center"/>
              <w:rPr>
                <w:rFonts w:ascii="Times New Roman" w:hAnsi="Times New Roman" w:cs="Times New Roman"/>
                <w:b/>
                <w:lang w:val="ru-RU"/>
              </w:rPr>
            </w:pPr>
          </w:p>
          <w:p w:rsidR="004C35FA" w:rsidRPr="004C35FA" w:rsidRDefault="004C35FA" w:rsidP="004C35FA">
            <w:pPr>
              <w:jc w:val="center"/>
              <w:rPr>
                <w:rFonts w:ascii="Times New Roman" w:hAnsi="Times New Roman" w:cs="Times New Roman"/>
                <w:b/>
              </w:rPr>
            </w:pPr>
            <w:r w:rsidRPr="004C35FA">
              <w:rPr>
                <w:rFonts w:ascii="Times New Roman" w:hAnsi="Times New Roman" w:cs="Times New Roman"/>
                <w:b/>
              </w:rPr>
              <w:t>V</w:t>
            </w:r>
            <w:r>
              <w:rPr>
                <w:rFonts w:ascii="Times New Roman" w:hAnsi="Times New Roman" w:cs="Times New Roman"/>
                <w:b/>
              </w:rPr>
              <w:t xml:space="preserve">. </w:t>
            </w:r>
            <w:r w:rsidR="00D55644" w:rsidRPr="004C35FA">
              <w:rPr>
                <w:rFonts w:ascii="Times New Roman" w:hAnsi="Times New Roman" w:cs="Times New Roman"/>
                <w:b/>
              </w:rPr>
              <w:t>Здатність до виконання громадянських обов’язків.</w:t>
            </w:r>
          </w:p>
        </w:tc>
      </w:tr>
      <w:tr w:rsidR="00635F36" w:rsidTr="003414C3">
        <w:tc>
          <w:tcPr>
            <w:tcW w:w="2235" w:type="dxa"/>
            <w:vMerge w:val="restart"/>
          </w:tcPr>
          <w:p w:rsidR="00635F36" w:rsidRPr="0089144F" w:rsidRDefault="00635F36" w:rsidP="00361C0C">
            <w:pPr>
              <w:rPr>
                <w:rFonts w:ascii="Times New Roman" w:hAnsi="Times New Roman" w:cs="Times New Roman"/>
                <w:b/>
                <w:sz w:val="24"/>
              </w:rPr>
            </w:pPr>
            <w:r w:rsidRPr="0089144F">
              <w:rPr>
                <w:rFonts w:ascii="Times New Roman" w:hAnsi="Times New Roman" w:cs="Times New Roman"/>
                <w:b/>
              </w:rPr>
              <w:t>Громадянська</w:t>
            </w:r>
          </w:p>
        </w:tc>
        <w:tc>
          <w:tcPr>
            <w:tcW w:w="2976" w:type="dxa"/>
          </w:tcPr>
          <w:p w:rsidR="00635F36" w:rsidRPr="00181A35" w:rsidRDefault="00635F36" w:rsidP="00D55644">
            <w:pPr>
              <w:rPr>
                <w:rFonts w:ascii="Times New Roman" w:hAnsi="Times New Roman" w:cs="Times New Roman"/>
              </w:rPr>
            </w:pPr>
            <w:r>
              <w:rPr>
                <w:rFonts w:ascii="Times New Roman" w:hAnsi="Times New Roman" w:cs="Times New Roman"/>
              </w:rPr>
              <w:t>Виконання громадських</w:t>
            </w:r>
          </w:p>
          <w:p w:rsidR="00635F36" w:rsidRDefault="00635F36" w:rsidP="00D55644">
            <w:pPr>
              <w:rPr>
                <w:rFonts w:ascii="Times New Roman" w:hAnsi="Times New Roman" w:cs="Times New Roman"/>
                <w:b/>
                <w:sz w:val="24"/>
              </w:rPr>
            </w:pPr>
            <w:r w:rsidRPr="00181A35">
              <w:rPr>
                <w:rFonts w:ascii="Times New Roman" w:hAnsi="Times New Roman" w:cs="Times New Roman"/>
              </w:rPr>
              <w:t>обов'язків</w:t>
            </w:r>
          </w:p>
        </w:tc>
        <w:tc>
          <w:tcPr>
            <w:tcW w:w="963" w:type="dxa"/>
          </w:tcPr>
          <w:p w:rsidR="00635F36" w:rsidRDefault="00635F36" w:rsidP="00361C0C">
            <w:pPr>
              <w:rPr>
                <w:rFonts w:ascii="Times New Roman" w:hAnsi="Times New Roman" w:cs="Times New Roman"/>
                <w:b/>
                <w:sz w:val="24"/>
              </w:rPr>
            </w:pPr>
          </w:p>
        </w:tc>
        <w:tc>
          <w:tcPr>
            <w:tcW w:w="1880" w:type="dxa"/>
            <w:gridSpan w:val="2"/>
          </w:tcPr>
          <w:p w:rsidR="00635F36" w:rsidRDefault="00635F36" w:rsidP="00361C0C">
            <w:pPr>
              <w:rPr>
                <w:rFonts w:ascii="Times New Roman" w:hAnsi="Times New Roman" w:cs="Times New Roman"/>
                <w:b/>
                <w:sz w:val="24"/>
              </w:rPr>
            </w:pPr>
          </w:p>
        </w:tc>
        <w:tc>
          <w:tcPr>
            <w:tcW w:w="1801" w:type="dxa"/>
            <w:gridSpan w:val="2"/>
          </w:tcPr>
          <w:p w:rsidR="00635F36" w:rsidRDefault="00635F36" w:rsidP="00361C0C">
            <w:pPr>
              <w:rPr>
                <w:rFonts w:ascii="Times New Roman" w:hAnsi="Times New Roman" w:cs="Times New Roman"/>
                <w:b/>
                <w:sz w:val="24"/>
              </w:rPr>
            </w:pPr>
          </w:p>
        </w:tc>
      </w:tr>
      <w:tr w:rsidR="00635F36" w:rsidTr="003414C3">
        <w:tc>
          <w:tcPr>
            <w:tcW w:w="2235" w:type="dxa"/>
            <w:vMerge/>
          </w:tcPr>
          <w:p w:rsidR="00635F36" w:rsidRDefault="00635F36" w:rsidP="00361C0C">
            <w:pPr>
              <w:rPr>
                <w:rFonts w:ascii="Times New Roman" w:hAnsi="Times New Roman" w:cs="Times New Roman"/>
                <w:b/>
                <w:sz w:val="24"/>
              </w:rPr>
            </w:pPr>
          </w:p>
        </w:tc>
        <w:tc>
          <w:tcPr>
            <w:tcW w:w="2976" w:type="dxa"/>
          </w:tcPr>
          <w:p w:rsidR="00635F36" w:rsidRPr="00181A35" w:rsidRDefault="00635F36" w:rsidP="00D55644">
            <w:pPr>
              <w:rPr>
                <w:rFonts w:ascii="Times New Roman" w:hAnsi="Times New Roman" w:cs="Times New Roman"/>
              </w:rPr>
            </w:pPr>
            <w:r w:rsidRPr="00181A35">
              <w:rPr>
                <w:rFonts w:ascii="Times New Roman" w:hAnsi="Times New Roman" w:cs="Times New Roman"/>
              </w:rPr>
              <w:t>Здатність</w:t>
            </w:r>
          </w:p>
          <w:p w:rsidR="00635F36" w:rsidRPr="00181A35" w:rsidRDefault="00635F36" w:rsidP="00D55644">
            <w:pPr>
              <w:rPr>
                <w:rFonts w:ascii="Times New Roman" w:hAnsi="Times New Roman" w:cs="Times New Roman"/>
              </w:rPr>
            </w:pPr>
            <w:r w:rsidRPr="00181A35">
              <w:rPr>
                <w:rFonts w:ascii="Times New Roman" w:hAnsi="Times New Roman" w:cs="Times New Roman"/>
              </w:rPr>
              <w:lastRenderedPageBreak/>
              <w:t>використовувати способи</w:t>
            </w:r>
          </w:p>
          <w:p w:rsidR="00635F36" w:rsidRPr="00181A35" w:rsidRDefault="00635F36" w:rsidP="00D55644">
            <w:pPr>
              <w:rPr>
                <w:rFonts w:ascii="Times New Roman" w:hAnsi="Times New Roman" w:cs="Times New Roman"/>
              </w:rPr>
            </w:pPr>
            <w:r w:rsidRPr="00181A35">
              <w:rPr>
                <w:rFonts w:ascii="Times New Roman" w:hAnsi="Times New Roman" w:cs="Times New Roman"/>
              </w:rPr>
              <w:t>діяльності й моделі</w:t>
            </w:r>
          </w:p>
          <w:p w:rsidR="00635F36" w:rsidRPr="00181A35" w:rsidRDefault="00635F36" w:rsidP="00D55644">
            <w:pPr>
              <w:rPr>
                <w:rFonts w:ascii="Times New Roman" w:hAnsi="Times New Roman" w:cs="Times New Roman"/>
              </w:rPr>
            </w:pPr>
            <w:r w:rsidRPr="00181A35">
              <w:rPr>
                <w:rFonts w:ascii="Times New Roman" w:hAnsi="Times New Roman" w:cs="Times New Roman"/>
              </w:rPr>
              <w:t>поведінки, що</w:t>
            </w:r>
          </w:p>
          <w:p w:rsidR="00635F36" w:rsidRPr="00181A35" w:rsidRDefault="00635F36" w:rsidP="00D55644">
            <w:pPr>
              <w:rPr>
                <w:rFonts w:ascii="Times New Roman" w:hAnsi="Times New Roman" w:cs="Times New Roman"/>
              </w:rPr>
            </w:pPr>
            <w:r w:rsidRPr="00181A35">
              <w:rPr>
                <w:rFonts w:ascii="Times New Roman" w:hAnsi="Times New Roman" w:cs="Times New Roman"/>
              </w:rPr>
              <w:t>відповідають чинному</w:t>
            </w:r>
          </w:p>
          <w:p w:rsidR="00635F36" w:rsidRPr="00635F36" w:rsidRDefault="00635F36" w:rsidP="00361C0C">
            <w:pPr>
              <w:rPr>
                <w:rFonts w:ascii="Times New Roman" w:hAnsi="Times New Roman" w:cs="Times New Roman"/>
              </w:rPr>
            </w:pPr>
            <w:r>
              <w:rPr>
                <w:rFonts w:ascii="Times New Roman" w:hAnsi="Times New Roman" w:cs="Times New Roman"/>
              </w:rPr>
              <w:t>законодавству України</w:t>
            </w:r>
          </w:p>
        </w:tc>
        <w:tc>
          <w:tcPr>
            <w:tcW w:w="963" w:type="dxa"/>
          </w:tcPr>
          <w:p w:rsidR="00635F36" w:rsidRDefault="00635F36" w:rsidP="00361C0C">
            <w:pPr>
              <w:rPr>
                <w:rFonts w:ascii="Times New Roman" w:hAnsi="Times New Roman" w:cs="Times New Roman"/>
                <w:b/>
                <w:sz w:val="24"/>
              </w:rPr>
            </w:pPr>
          </w:p>
        </w:tc>
        <w:tc>
          <w:tcPr>
            <w:tcW w:w="1880" w:type="dxa"/>
            <w:gridSpan w:val="2"/>
          </w:tcPr>
          <w:p w:rsidR="00635F36" w:rsidRDefault="00635F36" w:rsidP="00361C0C">
            <w:pPr>
              <w:rPr>
                <w:rFonts w:ascii="Times New Roman" w:hAnsi="Times New Roman" w:cs="Times New Roman"/>
                <w:b/>
                <w:sz w:val="24"/>
              </w:rPr>
            </w:pPr>
          </w:p>
        </w:tc>
        <w:tc>
          <w:tcPr>
            <w:tcW w:w="1801" w:type="dxa"/>
            <w:gridSpan w:val="2"/>
          </w:tcPr>
          <w:p w:rsidR="00635F36" w:rsidRDefault="00635F36" w:rsidP="00361C0C">
            <w:pPr>
              <w:rPr>
                <w:rFonts w:ascii="Times New Roman" w:hAnsi="Times New Roman" w:cs="Times New Roman"/>
                <w:b/>
                <w:sz w:val="24"/>
              </w:rPr>
            </w:pPr>
          </w:p>
        </w:tc>
      </w:tr>
      <w:tr w:rsidR="00635F36" w:rsidTr="003414C3">
        <w:tc>
          <w:tcPr>
            <w:tcW w:w="2235" w:type="dxa"/>
            <w:vMerge/>
          </w:tcPr>
          <w:p w:rsidR="00635F36" w:rsidRDefault="00635F36" w:rsidP="00361C0C">
            <w:pPr>
              <w:rPr>
                <w:rFonts w:ascii="Times New Roman" w:hAnsi="Times New Roman" w:cs="Times New Roman"/>
                <w:b/>
                <w:sz w:val="24"/>
              </w:rPr>
            </w:pPr>
          </w:p>
        </w:tc>
        <w:tc>
          <w:tcPr>
            <w:tcW w:w="2976" w:type="dxa"/>
          </w:tcPr>
          <w:p w:rsidR="00635F36" w:rsidRPr="00181A35" w:rsidRDefault="00635F36" w:rsidP="00D55644">
            <w:pPr>
              <w:rPr>
                <w:rFonts w:ascii="Times New Roman" w:hAnsi="Times New Roman" w:cs="Times New Roman"/>
              </w:rPr>
            </w:pPr>
            <w:r w:rsidRPr="00181A35">
              <w:rPr>
                <w:rFonts w:ascii="Times New Roman" w:hAnsi="Times New Roman" w:cs="Times New Roman"/>
              </w:rPr>
              <w:t>Здатність</w:t>
            </w:r>
          </w:p>
          <w:p w:rsidR="00635F36" w:rsidRPr="00181A35" w:rsidRDefault="00635F36" w:rsidP="00D55644">
            <w:pPr>
              <w:rPr>
                <w:rFonts w:ascii="Times New Roman" w:hAnsi="Times New Roman" w:cs="Times New Roman"/>
              </w:rPr>
            </w:pPr>
            <w:r w:rsidRPr="00181A35">
              <w:rPr>
                <w:rFonts w:ascii="Times New Roman" w:hAnsi="Times New Roman" w:cs="Times New Roman"/>
              </w:rPr>
              <w:t>обґрунтовувати</w:t>
            </w:r>
          </w:p>
          <w:p w:rsidR="00635F36" w:rsidRPr="00635F36" w:rsidRDefault="00635F36" w:rsidP="00361C0C">
            <w:pPr>
              <w:rPr>
                <w:rFonts w:ascii="Times New Roman" w:hAnsi="Times New Roman" w:cs="Times New Roman"/>
              </w:rPr>
            </w:pPr>
            <w:r w:rsidRPr="00181A35">
              <w:rPr>
                <w:rFonts w:ascii="Times New Roman" w:hAnsi="Times New Roman" w:cs="Times New Roman"/>
              </w:rPr>
              <w:t>позицію</w:t>
            </w:r>
          </w:p>
        </w:tc>
        <w:tc>
          <w:tcPr>
            <w:tcW w:w="963" w:type="dxa"/>
          </w:tcPr>
          <w:p w:rsidR="00635F36" w:rsidRDefault="00635F36" w:rsidP="00361C0C">
            <w:pPr>
              <w:rPr>
                <w:rFonts w:ascii="Times New Roman" w:hAnsi="Times New Roman" w:cs="Times New Roman"/>
                <w:b/>
                <w:sz w:val="24"/>
              </w:rPr>
            </w:pPr>
          </w:p>
        </w:tc>
        <w:tc>
          <w:tcPr>
            <w:tcW w:w="1880" w:type="dxa"/>
            <w:gridSpan w:val="2"/>
          </w:tcPr>
          <w:p w:rsidR="00635F36" w:rsidRDefault="00635F36" w:rsidP="00361C0C">
            <w:pPr>
              <w:rPr>
                <w:rFonts w:ascii="Times New Roman" w:hAnsi="Times New Roman" w:cs="Times New Roman"/>
                <w:b/>
                <w:sz w:val="24"/>
              </w:rPr>
            </w:pPr>
          </w:p>
        </w:tc>
        <w:tc>
          <w:tcPr>
            <w:tcW w:w="1801" w:type="dxa"/>
            <w:gridSpan w:val="2"/>
          </w:tcPr>
          <w:p w:rsidR="00635F36" w:rsidRDefault="00635F36" w:rsidP="00361C0C">
            <w:pPr>
              <w:rPr>
                <w:rFonts w:ascii="Times New Roman" w:hAnsi="Times New Roman" w:cs="Times New Roman"/>
                <w:b/>
                <w:sz w:val="24"/>
              </w:rPr>
            </w:pPr>
          </w:p>
        </w:tc>
      </w:tr>
      <w:tr w:rsidR="00D55644" w:rsidTr="00104028">
        <w:tc>
          <w:tcPr>
            <w:tcW w:w="9855" w:type="dxa"/>
            <w:gridSpan w:val="7"/>
          </w:tcPr>
          <w:p w:rsidR="00D55644" w:rsidRPr="0089144F" w:rsidRDefault="00D55644" w:rsidP="0089144F">
            <w:pPr>
              <w:jc w:val="center"/>
              <w:rPr>
                <w:rFonts w:ascii="Times New Roman" w:hAnsi="Times New Roman" w:cs="Times New Roman"/>
                <w:b/>
              </w:rPr>
            </w:pPr>
            <w:r w:rsidRPr="0089144F">
              <w:rPr>
                <w:rFonts w:ascii="Times New Roman" w:hAnsi="Times New Roman" w:cs="Times New Roman"/>
                <w:b/>
              </w:rPr>
              <w:t>VI. Здатність до пошуку, обробки, збереження і створення інформаційних ресурсів</w:t>
            </w:r>
          </w:p>
        </w:tc>
      </w:tr>
      <w:tr w:rsidR="0089144F" w:rsidTr="003414C3">
        <w:tc>
          <w:tcPr>
            <w:tcW w:w="2235" w:type="dxa"/>
            <w:vMerge w:val="restart"/>
          </w:tcPr>
          <w:p w:rsidR="0089144F" w:rsidRPr="0089144F" w:rsidRDefault="0089144F" w:rsidP="00361C0C">
            <w:pPr>
              <w:rPr>
                <w:rFonts w:ascii="Times New Roman" w:hAnsi="Times New Roman" w:cs="Times New Roman"/>
                <w:b/>
                <w:sz w:val="24"/>
              </w:rPr>
            </w:pPr>
            <w:r w:rsidRPr="0089144F">
              <w:rPr>
                <w:rFonts w:ascii="Times New Roman" w:hAnsi="Times New Roman" w:cs="Times New Roman"/>
                <w:b/>
              </w:rPr>
              <w:t>Інформаційна</w:t>
            </w:r>
          </w:p>
        </w:tc>
        <w:tc>
          <w:tcPr>
            <w:tcW w:w="2976" w:type="dxa"/>
          </w:tcPr>
          <w:p w:rsidR="0089144F" w:rsidRPr="00635F36" w:rsidRDefault="0089144F" w:rsidP="00635F36">
            <w:pPr>
              <w:rPr>
                <w:rFonts w:ascii="Times New Roman" w:hAnsi="Times New Roman" w:cs="Times New Roman"/>
              </w:rPr>
            </w:pPr>
            <w:r w:rsidRPr="00635F36">
              <w:rPr>
                <w:rFonts w:ascii="Times New Roman" w:hAnsi="Times New Roman" w:cs="Times New Roman"/>
              </w:rPr>
              <w:t>Застосування</w:t>
            </w:r>
          </w:p>
          <w:p w:rsidR="0089144F" w:rsidRPr="00635F36" w:rsidRDefault="0089144F" w:rsidP="00635F36">
            <w:pPr>
              <w:rPr>
                <w:rFonts w:ascii="Times New Roman" w:hAnsi="Times New Roman" w:cs="Times New Roman"/>
              </w:rPr>
            </w:pPr>
            <w:r w:rsidRPr="00635F36">
              <w:rPr>
                <w:rFonts w:ascii="Times New Roman" w:hAnsi="Times New Roman" w:cs="Times New Roman"/>
              </w:rPr>
              <w:t>інформаційно-</w:t>
            </w:r>
          </w:p>
          <w:p w:rsidR="0089144F" w:rsidRPr="00635F36" w:rsidRDefault="0089144F" w:rsidP="00635F36">
            <w:pPr>
              <w:rPr>
                <w:rFonts w:ascii="Times New Roman" w:hAnsi="Times New Roman" w:cs="Times New Roman"/>
              </w:rPr>
            </w:pPr>
            <w:r w:rsidRPr="00635F36">
              <w:rPr>
                <w:rFonts w:ascii="Times New Roman" w:hAnsi="Times New Roman" w:cs="Times New Roman"/>
              </w:rPr>
              <w:t>комунікаційних</w:t>
            </w:r>
          </w:p>
          <w:p w:rsidR="0089144F" w:rsidRPr="00635F36" w:rsidRDefault="0089144F" w:rsidP="00635F36">
            <w:pPr>
              <w:rPr>
                <w:rFonts w:ascii="Times New Roman" w:hAnsi="Times New Roman" w:cs="Times New Roman"/>
              </w:rPr>
            </w:pPr>
            <w:r w:rsidRPr="00635F36">
              <w:rPr>
                <w:rFonts w:ascii="Times New Roman" w:hAnsi="Times New Roman" w:cs="Times New Roman"/>
              </w:rPr>
              <w:t>технологій в освітній</w:t>
            </w:r>
          </w:p>
          <w:p w:rsidR="0089144F" w:rsidRPr="00635F36" w:rsidRDefault="0089144F" w:rsidP="00361C0C">
            <w:pPr>
              <w:rPr>
                <w:rFonts w:ascii="Times New Roman" w:hAnsi="Times New Roman" w:cs="Times New Roman"/>
              </w:rPr>
            </w:pPr>
            <w:r>
              <w:rPr>
                <w:rFonts w:ascii="Times New Roman" w:hAnsi="Times New Roman" w:cs="Times New Roman"/>
              </w:rPr>
              <w:t>діяльності</w:t>
            </w:r>
          </w:p>
        </w:tc>
        <w:tc>
          <w:tcPr>
            <w:tcW w:w="963" w:type="dxa"/>
          </w:tcPr>
          <w:p w:rsidR="0089144F" w:rsidRDefault="0089144F" w:rsidP="00361C0C">
            <w:pPr>
              <w:rPr>
                <w:rFonts w:ascii="Times New Roman" w:hAnsi="Times New Roman" w:cs="Times New Roman"/>
                <w:b/>
                <w:sz w:val="24"/>
              </w:rPr>
            </w:pPr>
          </w:p>
        </w:tc>
        <w:tc>
          <w:tcPr>
            <w:tcW w:w="1880" w:type="dxa"/>
            <w:gridSpan w:val="2"/>
          </w:tcPr>
          <w:p w:rsidR="0089144F" w:rsidRDefault="0089144F" w:rsidP="00361C0C">
            <w:pPr>
              <w:rPr>
                <w:rFonts w:ascii="Times New Roman" w:hAnsi="Times New Roman" w:cs="Times New Roman"/>
                <w:b/>
                <w:sz w:val="24"/>
              </w:rPr>
            </w:pPr>
          </w:p>
        </w:tc>
        <w:tc>
          <w:tcPr>
            <w:tcW w:w="1801" w:type="dxa"/>
            <w:gridSpan w:val="2"/>
          </w:tcPr>
          <w:p w:rsidR="0089144F" w:rsidRDefault="0089144F" w:rsidP="00361C0C">
            <w:pPr>
              <w:rPr>
                <w:rFonts w:ascii="Times New Roman" w:hAnsi="Times New Roman" w:cs="Times New Roman"/>
                <w:b/>
                <w:sz w:val="24"/>
              </w:rPr>
            </w:pPr>
          </w:p>
        </w:tc>
      </w:tr>
      <w:tr w:rsidR="0089144F" w:rsidTr="003414C3">
        <w:tc>
          <w:tcPr>
            <w:tcW w:w="2235" w:type="dxa"/>
            <w:vMerge/>
          </w:tcPr>
          <w:p w:rsidR="0089144F" w:rsidRPr="00635F36" w:rsidRDefault="0089144F" w:rsidP="00361C0C">
            <w:pPr>
              <w:rPr>
                <w:rFonts w:ascii="Times New Roman" w:hAnsi="Times New Roman" w:cs="Times New Roman"/>
                <w:b/>
                <w:sz w:val="24"/>
              </w:rPr>
            </w:pPr>
          </w:p>
        </w:tc>
        <w:tc>
          <w:tcPr>
            <w:tcW w:w="2976" w:type="dxa"/>
          </w:tcPr>
          <w:p w:rsidR="0089144F" w:rsidRPr="00635F36" w:rsidRDefault="0089144F" w:rsidP="00D55644">
            <w:pPr>
              <w:rPr>
                <w:rFonts w:ascii="Times New Roman" w:hAnsi="Times New Roman" w:cs="Times New Roman"/>
              </w:rPr>
            </w:pPr>
            <w:r w:rsidRPr="00635F36">
              <w:rPr>
                <w:rFonts w:ascii="Times New Roman" w:hAnsi="Times New Roman" w:cs="Times New Roman"/>
              </w:rPr>
              <w:t>Раціональне використання</w:t>
            </w:r>
          </w:p>
          <w:p w:rsidR="0089144F" w:rsidRPr="00635F36" w:rsidRDefault="0089144F" w:rsidP="00D55644">
            <w:pPr>
              <w:rPr>
                <w:rFonts w:ascii="Times New Roman" w:hAnsi="Times New Roman" w:cs="Times New Roman"/>
              </w:rPr>
            </w:pPr>
            <w:r w:rsidRPr="00635F36">
              <w:rPr>
                <w:rFonts w:ascii="Times New Roman" w:hAnsi="Times New Roman" w:cs="Times New Roman"/>
              </w:rPr>
              <w:t>програмних засобів</w:t>
            </w:r>
          </w:p>
          <w:p w:rsidR="0089144F" w:rsidRPr="00635F36" w:rsidRDefault="0089144F" w:rsidP="00361C0C">
            <w:pPr>
              <w:rPr>
                <w:rFonts w:ascii="Times New Roman" w:hAnsi="Times New Roman" w:cs="Times New Roman"/>
              </w:rPr>
            </w:pPr>
            <w:r>
              <w:rPr>
                <w:rFonts w:ascii="Times New Roman" w:hAnsi="Times New Roman" w:cs="Times New Roman"/>
              </w:rPr>
              <w:t>навчання</w:t>
            </w:r>
          </w:p>
        </w:tc>
        <w:tc>
          <w:tcPr>
            <w:tcW w:w="963" w:type="dxa"/>
          </w:tcPr>
          <w:p w:rsidR="0089144F" w:rsidRDefault="0089144F" w:rsidP="00361C0C">
            <w:pPr>
              <w:rPr>
                <w:rFonts w:ascii="Times New Roman" w:hAnsi="Times New Roman" w:cs="Times New Roman"/>
                <w:b/>
                <w:sz w:val="24"/>
              </w:rPr>
            </w:pPr>
          </w:p>
        </w:tc>
        <w:tc>
          <w:tcPr>
            <w:tcW w:w="1880" w:type="dxa"/>
            <w:gridSpan w:val="2"/>
          </w:tcPr>
          <w:p w:rsidR="0089144F" w:rsidRDefault="0089144F" w:rsidP="00361C0C">
            <w:pPr>
              <w:rPr>
                <w:rFonts w:ascii="Times New Roman" w:hAnsi="Times New Roman" w:cs="Times New Roman"/>
                <w:b/>
                <w:sz w:val="24"/>
              </w:rPr>
            </w:pPr>
          </w:p>
        </w:tc>
        <w:tc>
          <w:tcPr>
            <w:tcW w:w="1801" w:type="dxa"/>
            <w:gridSpan w:val="2"/>
          </w:tcPr>
          <w:p w:rsidR="0089144F" w:rsidRDefault="0089144F" w:rsidP="00361C0C">
            <w:pPr>
              <w:rPr>
                <w:rFonts w:ascii="Times New Roman" w:hAnsi="Times New Roman" w:cs="Times New Roman"/>
                <w:b/>
                <w:sz w:val="24"/>
              </w:rPr>
            </w:pPr>
          </w:p>
        </w:tc>
      </w:tr>
      <w:tr w:rsidR="0089144F" w:rsidTr="003414C3">
        <w:tc>
          <w:tcPr>
            <w:tcW w:w="2235" w:type="dxa"/>
            <w:vMerge/>
          </w:tcPr>
          <w:p w:rsidR="0089144F" w:rsidRPr="00635F36" w:rsidRDefault="0089144F" w:rsidP="00361C0C">
            <w:pPr>
              <w:rPr>
                <w:rFonts w:ascii="Times New Roman" w:hAnsi="Times New Roman" w:cs="Times New Roman"/>
                <w:b/>
                <w:sz w:val="24"/>
              </w:rPr>
            </w:pPr>
          </w:p>
        </w:tc>
        <w:tc>
          <w:tcPr>
            <w:tcW w:w="2976" w:type="dxa"/>
          </w:tcPr>
          <w:p w:rsidR="0089144F" w:rsidRPr="00635F36" w:rsidRDefault="0089144F" w:rsidP="00D55644">
            <w:pPr>
              <w:rPr>
                <w:rFonts w:ascii="Times New Roman" w:hAnsi="Times New Roman" w:cs="Times New Roman"/>
              </w:rPr>
            </w:pPr>
            <w:r w:rsidRPr="00635F36">
              <w:rPr>
                <w:rFonts w:ascii="Times New Roman" w:hAnsi="Times New Roman" w:cs="Times New Roman"/>
              </w:rPr>
              <w:t>Здатність до обміну</w:t>
            </w:r>
          </w:p>
          <w:p w:rsidR="0089144F" w:rsidRPr="00635F36" w:rsidRDefault="0089144F" w:rsidP="00D55644">
            <w:pPr>
              <w:rPr>
                <w:rFonts w:ascii="Times New Roman" w:hAnsi="Times New Roman" w:cs="Times New Roman"/>
              </w:rPr>
            </w:pPr>
            <w:r w:rsidRPr="00635F36">
              <w:rPr>
                <w:rFonts w:ascii="Times New Roman" w:hAnsi="Times New Roman" w:cs="Times New Roman"/>
              </w:rPr>
              <w:t>інформацією засобами</w:t>
            </w:r>
          </w:p>
          <w:p w:rsidR="0089144F" w:rsidRPr="00635F36" w:rsidRDefault="0089144F" w:rsidP="00361C0C">
            <w:pPr>
              <w:rPr>
                <w:rFonts w:ascii="Times New Roman" w:hAnsi="Times New Roman" w:cs="Times New Roman"/>
              </w:rPr>
            </w:pPr>
            <w:r w:rsidRPr="00635F36">
              <w:rPr>
                <w:rFonts w:ascii="Times New Roman" w:hAnsi="Times New Roman" w:cs="Times New Roman"/>
              </w:rPr>
              <w:t>ІКТ</w:t>
            </w:r>
          </w:p>
        </w:tc>
        <w:tc>
          <w:tcPr>
            <w:tcW w:w="963" w:type="dxa"/>
          </w:tcPr>
          <w:p w:rsidR="0089144F" w:rsidRDefault="0089144F" w:rsidP="00361C0C">
            <w:pPr>
              <w:rPr>
                <w:rFonts w:ascii="Times New Roman" w:hAnsi="Times New Roman" w:cs="Times New Roman"/>
                <w:b/>
                <w:sz w:val="24"/>
              </w:rPr>
            </w:pPr>
          </w:p>
        </w:tc>
        <w:tc>
          <w:tcPr>
            <w:tcW w:w="1880" w:type="dxa"/>
            <w:gridSpan w:val="2"/>
          </w:tcPr>
          <w:p w:rsidR="0089144F" w:rsidRDefault="0089144F" w:rsidP="00361C0C">
            <w:pPr>
              <w:rPr>
                <w:rFonts w:ascii="Times New Roman" w:hAnsi="Times New Roman" w:cs="Times New Roman"/>
                <w:b/>
                <w:sz w:val="24"/>
              </w:rPr>
            </w:pPr>
          </w:p>
        </w:tc>
        <w:tc>
          <w:tcPr>
            <w:tcW w:w="1801" w:type="dxa"/>
            <w:gridSpan w:val="2"/>
          </w:tcPr>
          <w:p w:rsidR="0089144F" w:rsidRDefault="0089144F" w:rsidP="00361C0C">
            <w:pPr>
              <w:rPr>
                <w:rFonts w:ascii="Times New Roman" w:hAnsi="Times New Roman" w:cs="Times New Roman"/>
                <w:b/>
                <w:sz w:val="24"/>
              </w:rPr>
            </w:pPr>
          </w:p>
        </w:tc>
      </w:tr>
      <w:tr w:rsidR="0089144F" w:rsidTr="003414C3">
        <w:tc>
          <w:tcPr>
            <w:tcW w:w="2235" w:type="dxa"/>
            <w:vMerge/>
          </w:tcPr>
          <w:p w:rsidR="0089144F" w:rsidRPr="00635F36" w:rsidRDefault="0089144F" w:rsidP="00361C0C">
            <w:pPr>
              <w:rPr>
                <w:rFonts w:ascii="Times New Roman" w:hAnsi="Times New Roman" w:cs="Times New Roman"/>
                <w:b/>
                <w:sz w:val="24"/>
              </w:rPr>
            </w:pPr>
          </w:p>
        </w:tc>
        <w:tc>
          <w:tcPr>
            <w:tcW w:w="2976" w:type="dxa"/>
          </w:tcPr>
          <w:p w:rsidR="0089144F" w:rsidRPr="00635F36" w:rsidRDefault="0089144F" w:rsidP="00D55644">
            <w:pPr>
              <w:rPr>
                <w:rFonts w:ascii="Times New Roman" w:hAnsi="Times New Roman" w:cs="Times New Roman"/>
              </w:rPr>
            </w:pPr>
            <w:r w:rsidRPr="00635F36">
              <w:rPr>
                <w:rFonts w:ascii="Times New Roman" w:hAnsi="Times New Roman" w:cs="Times New Roman"/>
              </w:rPr>
              <w:t>Спроможність до</w:t>
            </w:r>
          </w:p>
          <w:p w:rsidR="0089144F" w:rsidRPr="00635F36" w:rsidRDefault="0089144F" w:rsidP="00D55644">
            <w:pPr>
              <w:rPr>
                <w:rFonts w:ascii="Times New Roman" w:hAnsi="Times New Roman" w:cs="Times New Roman"/>
              </w:rPr>
            </w:pPr>
            <w:r w:rsidRPr="00635F36">
              <w:rPr>
                <w:rFonts w:ascii="Times New Roman" w:hAnsi="Times New Roman" w:cs="Times New Roman"/>
              </w:rPr>
              <w:t>створення власного</w:t>
            </w:r>
          </w:p>
          <w:p w:rsidR="0089144F" w:rsidRPr="00635F36" w:rsidRDefault="0089144F" w:rsidP="00D55644">
            <w:pPr>
              <w:rPr>
                <w:rFonts w:ascii="Times New Roman" w:hAnsi="Times New Roman" w:cs="Times New Roman"/>
              </w:rPr>
            </w:pPr>
            <w:r w:rsidRPr="00635F36">
              <w:rPr>
                <w:rFonts w:ascii="Times New Roman" w:hAnsi="Times New Roman" w:cs="Times New Roman"/>
              </w:rPr>
              <w:t>інформаційного поля</w:t>
            </w:r>
          </w:p>
          <w:p w:rsidR="0089144F" w:rsidRPr="00635F36" w:rsidRDefault="0089144F" w:rsidP="00D55644">
            <w:pPr>
              <w:rPr>
                <w:rFonts w:ascii="Times New Roman" w:hAnsi="Times New Roman" w:cs="Times New Roman"/>
              </w:rPr>
            </w:pPr>
            <w:r w:rsidRPr="00635F36">
              <w:rPr>
                <w:rFonts w:ascii="Times New Roman" w:hAnsi="Times New Roman" w:cs="Times New Roman"/>
              </w:rPr>
              <w:t>(сайт, сторінка у</w:t>
            </w:r>
          </w:p>
          <w:p w:rsidR="0089144F" w:rsidRPr="00635F36" w:rsidRDefault="0089144F" w:rsidP="00361C0C">
            <w:pPr>
              <w:rPr>
                <w:rFonts w:ascii="Times New Roman" w:hAnsi="Times New Roman" w:cs="Times New Roman"/>
              </w:rPr>
            </w:pPr>
            <w:r>
              <w:rPr>
                <w:rFonts w:ascii="Times New Roman" w:hAnsi="Times New Roman" w:cs="Times New Roman"/>
              </w:rPr>
              <w:t>соціальній мережі, блог)</w:t>
            </w:r>
          </w:p>
        </w:tc>
        <w:tc>
          <w:tcPr>
            <w:tcW w:w="963" w:type="dxa"/>
          </w:tcPr>
          <w:p w:rsidR="0089144F" w:rsidRDefault="0089144F" w:rsidP="00361C0C">
            <w:pPr>
              <w:rPr>
                <w:rFonts w:ascii="Times New Roman" w:hAnsi="Times New Roman" w:cs="Times New Roman"/>
                <w:b/>
                <w:sz w:val="24"/>
              </w:rPr>
            </w:pPr>
          </w:p>
        </w:tc>
        <w:tc>
          <w:tcPr>
            <w:tcW w:w="1880" w:type="dxa"/>
            <w:gridSpan w:val="2"/>
          </w:tcPr>
          <w:p w:rsidR="0089144F" w:rsidRDefault="0089144F" w:rsidP="00361C0C">
            <w:pPr>
              <w:rPr>
                <w:rFonts w:ascii="Times New Roman" w:hAnsi="Times New Roman" w:cs="Times New Roman"/>
                <w:b/>
                <w:sz w:val="24"/>
              </w:rPr>
            </w:pPr>
          </w:p>
        </w:tc>
        <w:tc>
          <w:tcPr>
            <w:tcW w:w="1801" w:type="dxa"/>
            <w:gridSpan w:val="2"/>
          </w:tcPr>
          <w:p w:rsidR="0089144F" w:rsidRDefault="0089144F" w:rsidP="00361C0C">
            <w:pPr>
              <w:rPr>
                <w:rFonts w:ascii="Times New Roman" w:hAnsi="Times New Roman" w:cs="Times New Roman"/>
                <w:b/>
                <w:sz w:val="24"/>
              </w:rPr>
            </w:pPr>
          </w:p>
        </w:tc>
      </w:tr>
    </w:tbl>
    <w:p w:rsidR="00C74981" w:rsidRPr="00D55644" w:rsidRDefault="00C74981" w:rsidP="00D55644">
      <w:pPr>
        <w:spacing w:after="0"/>
        <w:rPr>
          <w:rFonts w:ascii="Times New Roman" w:hAnsi="Times New Roman" w:cs="Times New Roman"/>
        </w:rPr>
      </w:pPr>
    </w:p>
    <w:p w:rsidR="00C74981" w:rsidRPr="00D55644" w:rsidRDefault="00C74981" w:rsidP="00D55644">
      <w:pPr>
        <w:spacing w:after="0"/>
        <w:rPr>
          <w:rFonts w:ascii="Times New Roman" w:hAnsi="Times New Roman" w:cs="Times New Roman"/>
          <w:b/>
          <w:sz w:val="24"/>
          <w:szCs w:val="24"/>
        </w:rPr>
      </w:pPr>
      <w:r w:rsidRPr="00D55644">
        <w:rPr>
          <w:rFonts w:ascii="Times New Roman" w:hAnsi="Times New Roman" w:cs="Times New Roman"/>
          <w:b/>
          <w:sz w:val="24"/>
          <w:szCs w:val="24"/>
        </w:rPr>
        <w:t>Визначення результатів освітньої діяльності педагогічного працівника</w:t>
      </w:r>
      <w:r w:rsidR="00CE13D1">
        <w:rPr>
          <w:rFonts w:ascii="Times New Roman" w:hAnsi="Times New Roman" w:cs="Times New Roman"/>
          <w:b/>
          <w:sz w:val="24"/>
          <w:szCs w:val="24"/>
        </w:rPr>
        <w:t xml:space="preserve"> </w:t>
      </w:r>
      <w:r w:rsidRPr="00D55644">
        <w:rPr>
          <w:rFonts w:ascii="Times New Roman" w:hAnsi="Times New Roman" w:cs="Times New Roman"/>
          <w:b/>
          <w:sz w:val="24"/>
          <w:szCs w:val="24"/>
        </w:rPr>
        <w:t>на основі компетентнісного підходу здійснюється наступними</w:t>
      </w:r>
      <w:r w:rsidR="00CE13D1">
        <w:rPr>
          <w:rFonts w:ascii="Times New Roman" w:hAnsi="Times New Roman" w:cs="Times New Roman"/>
          <w:b/>
          <w:sz w:val="24"/>
          <w:szCs w:val="24"/>
        </w:rPr>
        <w:t xml:space="preserve"> </w:t>
      </w:r>
      <w:r w:rsidRPr="00D55644">
        <w:rPr>
          <w:rFonts w:ascii="Times New Roman" w:hAnsi="Times New Roman" w:cs="Times New Roman"/>
          <w:b/>
          <w:sz w:val="24"/>
          <w:szCs w:val="24"/>
        </w:rPr>
        <w:t>способами:</w:t>
      </w:r>
    </w:p>
    <w:p w:rsidR="00C74981" w:rsidRPr="00635F36" w:rsidRDefault="00C74981" w:rsidP="00635F36">
      <w:pPr>
        <w:pStyle w:val="a3"/>
        <w:numPr>
          <w:ilvl w:val="0"/>
          <w:numId w:val="1"/>
        </w:numPr>
        <w:spacing w:after="0"/>
        <w:rPr>
          <w:rFonts w:ascii="Times New Roman" w:hAnsi="Times New Roman" w:cs="Times New Roman"/>
          <w:sz w:val="24"/>
          <w:szCs w:val="24"/>
        </w:rPr>
      </w:pPr>
      <w:r w:rsidRPr="00635F36">
        <w:rPr>
          <w:rFonts w:ascii="Times New Roman" w:hAnsi="Times New Roman" w:cs="Times New Roman"/>
          <w:sz w:val="24"/>
          <w:szCs w:val="24"/>
        </w:rPr>
        <w:t>самооцінка;</w:t>
      </w:r>
    </w:p>
    <w:p w:rsidR="00C74981" w:rsidRPr="00635F36" w:rsidRDefault="00C74981" w:rsidP="00635F36">
      <w:pPr>
        <w:pStyle w:val="a3"/>
        <w:numPr>
          <w:ilvl w:val="0"/>
          <w:numId w:val="1"/>
        </w:numPr>
        <w:spacing w:after="0"/>
        <w:rPr>
          <w:rFonts w:ascii="Times New Roman" w:hAnsi="Times New Roman" w:cs="Times New Roman"/>
          <w:sz w:val="24"/>
          <w:szCs w:val="24"/>
        </w:rPr>
      </w:pPr>
      <w:r w:rsidRPr="00635F36">
        <w:rPr>
          <w:rFonts w:ascii="Times New Roman" w:hAnsi="Times New Roman" w:cs="Times New Roman"/>
          <w:sz w:val="24"/>
          <w:szCs w:val="24"/>
        </w:rPr>
        <w:t>аналіз;</w:t>
      </w:r>
    </w:p>
    <w:p w:rsidR="00C74981" w:rsidRPr="00635F36" w:rsidRDefault="00C74981" w:rsidP="00635F36">
      <w:pPr>
        <w:pStyle w:val="a3"/>
        <w:numPr>
          <w:ilvl w:val="0"/>
          <w:numId w:val="1"/>
        </w:numPr>
        <w:spacing w:after="0"/>
        <w:rPr>
          <w:rFonts w:ascii="Times New Roman" w:hAnsi="Times New Roman" w:cs="Times New Roman"/>
          <w:sz w:val="24"/>
          <w:szCs w:val="24"/>
        </w:rPr>
      </w:pPr>
      <w:r w:rsidRPr="00635F36">
        <w:rPr>
          <w:rFonts w:ascii="Times New Roman" w:hAnsi="Times New Roman" w:cs="Times New Roman"/>
          <w:sz w:val="24"/>
          <w:szCs w:val="24"/>
        </w:rPr>
        <w:t>анкетування здобувачів освіти, їх батьків;</w:t>
      </w:r>
    </w:p>
    <w:p w:rsidR="00C74981" w:rsidRPr="00635F36" w:rsidRDefault="00C74981" w:rsidP="00635F36">
      <w:pPr>
        <w:pStyle w:val="a3"/>
        <w:numPr>
          <w:ilvl w:val="0"/>
          <w:numId w:val="1"/>
        </w:numPr>
        <w:spacing w:after="0"/>
        <w:rPr>
          <w:rFonts w:ascii="Times New Roman" w:hAnsi="Times New Roman" w:cs="Times New Roman"/>
          <w:sz w:val="24"/>
          <w:szCs w:val="24"/>
        </w:rPr>
      </w:pPr>
      <w:r w:rsidRPr="00635F36">
        <w:rPr>
          <w:rFonts w:ascii="Times New Roman" w:hAnsi="Times New Roman" w:cs="Times New Roman"/>
          <w:sz w:val="24"/>
          <w:szCs w:val="24"/>
        </w:rPr>
        <w:t>кваліметричні моделі, діагностичні карти;</w:t>
      </w:r>
    </w:p>
    <w:p w:rsidR="00C74981" w:rsidRPr="00635F36" w:rsidRDefault="00C74981" w:rsidP="00635F36">
      <w:pPr>
        <w:pStyle w:val="a3"/>
        <w:numPr>
          <w:ilvl w:val="0"/>
          <w:numId w:val="1"/>
        </w:numPr>
        <w:spacing w:after="0"/>
        <w:rPr>
          <w:rFonts w:ascii="Times New Roman" w:hAnsi="Times New Roman" w:cs="Times New Roman"/>
          <w:sz w:val="24"/>
          <w:szCs w:val="24"/>
        </w:rPr>
      </w:pPr>
      <w:r w:rsidRPr="00635F36">
        <w:rPr>
          <w:rFonts w:ascii="Times New Roman" w:hAnsi="Times New Roman" w:cs="Times New Roman"/>
          <w:sz w:val="24"/>
          <w:szCs w:val="24"/>
        </w:rPr>
        <w:t>співбесіда;</w:t>
      </w:r>
    </w:p>
    <w:p w:rsidR="00C74981" w:rsidRPr="00635F36" w:rsidRDefault="00C74981" w:rsidP="00635F36">
      <w:pPr>
        <w:pStyle w:val="a3"/>
        <w:numPr>
          <w:ilvl w:val="0"/>
          <w:numId w:val="1"/>
        </w:numPr>
        <w:spacing w:after="0"/>
        <w:rPr>
          <w:rFonts w:ascii="Times New Roman" w:hAnsi="Times New Roman" w:cs="Times New Roman"/>
          <w:sz w:val="24"/>
          <w:szCs w:val="24"/>
        </w:rPr>
      </w:pPr>
      <w:r w:rsidRPr="00635F36">
        <w:rPr>
          <w:rFonts w:ascii="Times New Roman" w:hAnsi="Times New Roman" w:cs="Times New Roman"/>
          <w:sz w:val="24"/>
          <w:szCs w:val="24"/>
        </w:rPr>
        <w:t>відвідування уроків, заходів;</w:t>
      </w:r>
    </w:p>
    <w:p w:rsidR="00D55644" w:rsidRPr="002311E1" w:rsidRDefault="00C74981" w:rsidP="00635F36">
      <w:pPr>
        <w:pStyle w:val="a3"/>
        <w:numPr>
          <w:ilvl w:val="0"/>
          <w:numId w:val="1"/>
        </w:numPr>
        <w:spacing w:after="0"/>
        <w:rPr>
          <w:rFonts w:ascii="Times New Roman" w:hAnsi="Times New Roman" w:cs="Times New Roman"/>
          <w:sz w:val="24"/>
          <w:szCs w:val="24"/>
        </w:rPr>
      </w:pPr>
      <w:r w:rsidRPr="00635F36">
        <w:rPr>
          <w:rFonts w:ascii="Times New Roman" w:hAnsi="Times New Roman" w:cs="Times New Roman"/>
          <w:sz w:val="24"/>
          <w:szCs w:val="24"/>
        </w:rPr>
        <w:t>відгуки громадськості.</w:t>
      </w:r>
    </w:p>
    <w:p w:rsidR="002311E1" w:rsidRDefault="002311E1" w:rsidP="002311E1">
      <w:pPr>
        <w:pStyle w:val="a3"/>
        <w:spacing w:after="0"/>
        <w:rPr>
          <w:rFonts w:ascii="Times New Roman" w:hAnsi="Times New Roman" w:cs="Times New Roman"/>
          <w:sz w:val="24"/>
          <w:szCs w:val="24"/>
          <w:lang w:val="en-US"/>
        </w:rPr>
      </w:pPr>
    </w:p>
    <w:p w:rsidR="00104028" w:rsidRDefault="00104028" w:rsidP="002311E1">
      <w:pPr>
        <w:spacing w:after="0"/>
        <w:jc w:val="right"/>
        <w:rPr>
          <w:rFonts w:ascii="Times New Roman" w:hAnsi="Times New Roman" w:cs="Times New Roman"/>
          <w:b/>
          <w:sz w:val="24"/>
          <w:szCs w:val="24"/>
          <w:lang w:val="en-US"/>
        </w:rPr>
      </w:pPr>
    </w:p>
    <w:p w:rsidR="00104028" w:rsidRDefault="00104028"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0A284C" w:rsidRDefault="000A284C" w:rsidP="002311E1">
      <w:pPr>
        <w:spacing w:after="0"/>
        <w:jc w:val="right"/>
        <w:rPr>
          <w:rFonts w:ascii="Times New Roman" w:hAnsi="Times New Roman" w:cs="Times New Roman"/>
          <w:b/>
          <w:sz w:val="24"/>
          <w:szCs w:val="24"/>
          <w:lang w:val="en-US"/>
        </w:rPr>
      </w:pPr>
    </w:p>
    <w:p w:rsidR="003414C3" w:rsidRDefault="003414C3" w:rsidP="002311E1">
      <w:pPr>
        <w:spacing w:after="0"/>
        <w:jc w:val="right"/>
        <w:rPr>
          <w:rFonts w:ascii="Times New Roman" w:hAnsi="Times New Roman" w:cs="Times New Roman"/>
          <w:b/>
          <w:sz w:val="24"/>
          <w:szCs w:val="24"/>
        </w:rPr>
      </w:pPr>
    </w:p>
    <w:p w:rsidR="003414C3" w:rsidRDefault="003414C3" w:rsidP="002311E1">
      <w:pPr>
        <w:spacing w:after="0"/>
        <w:jc w:val="right"/>
        <w:rPr>
          <w:rFonts w:ascii="Times New Roman" w:hAnsi="Times New Roman" w:cs="Times New Roman"/>
          <w:b/>
          <w:sz w:val="24"/>
          <w:szCs w:val="24"/>
        </w:rPr>
      </w:pPr>
    </w:p>
    <w:p w:rsidR="002311E1" w:rsidRPr="00104028" w:rsidRDefault="00C74981" w:rsidP="002311E1">
      <w:pPr>
        <w:spacing w:after="0"/>
        <w:jc w:val="right"/>
        <w:rPr>
          <w:rFonts w:ascii="Times New Roman" w:hAnsi="Times New Roman" w:cs="Times New Roman"/>
          <w:sz w:val="24"/>
          <w:szCs w:val="24"/>
          <w:lang w:val="ru-RU"/>
        </w:rPr>
      </w:pPr>
      <w:r w:rsidRPr="00D55644">
        <w:rPr>
          <w:rFonts w:ascii="Times New Roman" w:hAnsi="Times New Roman" w:cs="Times New Roman"/>
          <w:b/>
          <w:sz w:val="24"/>
          <w:szCs w:val="24"/>
        </w:rPr>
        <w:lastRenderedPageBreak/>
        <w:t>Додато</w:t>
      </w:r>
      <w:r w:rsidR="00D55644" w:rsidRPr="00D55644">
        <w:rPr>
          <w:rFonts w:ascii="Times New Roman" w:hAnsi="Times New Roman" w:cs="Times New Roman"/>
          <w:b/>
          <w:sz w:val="24"/>
          <w:szCs w:val="24"/>
        </w:rPr>
        <w:t>к №2</w:t>
      </w:r>
      <w:r w:rsidR="00CE13D1">
        <w:rPr>
          <w:rFonts w:ascii="Times New Roman" w:hAnsi="Times New Roman" w:cs="Times New Roman"/>
          <w:b/>
          <w:sz w:val="24"/>
          <w:szCs w:val="24"/>
        </w:rPr>
        <w:t xml:space="preserve"> </w:t>
      </w:r>
      <w:r w:rsidRPr="00D55644">
        <w:rPr>
          <w:rFonts w:ascii="Times New Roman" w:hAnsi="Times New Roman" w:cs="Times New Roman"/>
          <w:sz w:val="24"/>
          <w:szCs w:val="24"/>
        </w:rPr>
        <w:t>до Положення</w:t>
      </w:r>
    </w:p>
    <w:p w:rsidR="00C74981" w:rsidRPr="00D55644" w:rsidRDefault="00C74981" w:rsidP="002311E1">
      <w:pPr>
        <w:spacing w:after="0"/>
        <w:jc w:val="right"/>
        <w:rPr>
          <w:rFonts w:ascii="Times New Roman" w:hAnsi="Times New Roman" w:cs="Times New Roman"/>
          <w:sz w:val="24"/>
          <w:szCs w:val="24"/>
        </w:rPr>
      </w:pPr>
      <w:r w:rsidRPr="00D55644">
        <w:rPr>
          <w:rFonts w:ascii="Times New Roman" w:hAnsi="Times New Roman" w:cs="Times New Roman"/>
          <w:sz w:val="24"/>
          <w:szCs w:val="24"/>
        </w:rPr>
        <w:t xml:space="preserve"> про внутрішній моніторинг якості освіти</w:t>
      </w:r>
    </w:p>
    <w:p w:rsidR="004C35FA" w:rsidRDefault="004C35FA" w:rsidP="002311E1">
      <w:pPr>
        <w:spacing w:after="0"/>
        <w:jc w:val="center"/>
        <w:rPr>
          <w:rFonts w:ascii="Times New Roman" w:hAnsi="Times New Roman" w:cs="Times New Roman"/>
          <w:b/>
          <w:sz w:val="24"/>
          <w:szCs w:val="24"/>
        </w:rPr>
      </w:pPr>
    </w:p>
    <w:p w:rsidR="002311E1" w:rsidRPr="004C35FA" w:rsidRDefault="00C74981" w:rsidP="002311E1">
      <w:pPr>
        <w:spacing w:after="0"/>
        <w:jc w:val="center"/>
        <w:rPr>
          <w:rFonts w:ascii="Times New Roman" w:hAnsi="Times New Roman" w:cs="Times New Roman"/>
          <w:b/>
          <w:sz w:val="24"/>
          <w:szCs w:val="24"/>
          <w:lang w:val="ru-RU"/>
        </w:rPr>
      </w:pPr>
      <w:r w:rsidRPr="002311E1">
        <w:rPr>
          <w:rFonts w:ascii="Times New Roman" w:hAnsi="Times New Roman" w:cs="Times New Roman"/>
          <w:b/>
          <w:sz w:val="24"/>
          <w:szCs w:val="24"/>
        </w:rPr>
        <w:t xml:space="preserve">Опис та інструменти внутрішньої системи забезпечення якості освіти </w:t>
      </w:r>
    </w:p>
    <w:p w:rsidR="000A284C" w:rsidRPr="000A284C" w:rsidRDefault="000A284C" w:rsidP="000A284C">
      <w:pPr>
        <w:spacing w:after="0"/>
        <w:rPr>
          <w:rFonts w:ascii="Times New Roman" w:hAnsi="Times New Roman" w:cs="Times New Roman"/>
          <w:b/>
          <w:sz w:val="24"/>
          <w:szCs w:val="24"/>
          <w:lang w:val="ru-RU"/>
        </w:rPr>
      </w:pPr>
    </w:p>
    <w:p w:rsidR="000A284C" w:rsidRPr="000A284C" w:rsidRDefault="000A284C" w:rsidP="000A284C">
      <w:pPr>
        <w:shd w:val="clear" w:color="auto" w:fill="FFFFFF"/>
        <w:spacing w:after="0"/>
        <w:ind w:firstLine="567"/>
        <w:jc w:val="both"/>
        <w:rPr>
          <w:rFonts w:ascii="Times New Roman" w:eastAsia="Calibri" w:hAnsi="Times New Roman" w:cs="Times New Roman"/>
          <w:sz w:val="24"/>
          <w:szCs w:val="28"/>
        </w:rPr>
      </w:pPr>
      <w:r w:rsidRPr="000A284C">
        <w:rPr>
          <w:rFonts w:ascii="Times New Roman" w:eastAsia="Calibri" w:hAnsi="Times New Roman" w:cs="Times New Roman"/>
          <w:sz w:val="24"/>
          <w:szCs w:val="28"/>
        </w:rPr>
        <w:t>Система внутрішнього забезпечення якості складається з наступних компонентів:</w:t>
      </w:r>
    </w:p>
    <w:p w:rsidR="000A284C" w:rsidRPr="000A284C" w:rsidRDefault="000A284C" w:rsidP="000A284C">
      <w:pPr>
        <w:pStyle w:val="a3"/>
        <w:numPr>
          <w:ilvl w:val="0"/>
          <w:numId w:val="1"/>
        </w:numPr>
        <w:shd w:val="clear" w:color="auto" w:fill="FFFFFF"/>
        <w:tabs>
          <w:tab w:val="left" w:pos="284"/>
          <w:tab w:val="left" w:pos="1134"/>
        </w:tabs>
        <w:spacing w:after="0"/>
        <w:ind w:left="0" w:firstLine="0"/>
        <w:jc w:val="both"/>
        <w:rPr>
          <w:rFonts w:ascii="Times New Roman" w:eastAsia="Calibri" w:hAnsi="Times New Roman" w:cs="Times New Roman"/>
          <w:sz w:val="24"/>
          <w:szCs w:val="28"/>
        </w:rPr>
      </w:pPr>
      <w:r w:rsidRPr="000A284C">
        <w:rPr>
          <w:rFonts w:ascii="Times New Roman" w:eastAsia="Calibri" w:hAnsi="Times New Roman" w:cs="Times New Roman"/>
          <w:sz w:val="24"/>
          <w:szCs w:val="28"/>
        </w:rPr>
        <w:t>кадрове забезпечення освітньої діяльності;</w:t>
      </w:r>
    </w:p>
    <w:p w:rsidR="000A284C" w:rsidRPr="000A284C" w:rsidRDefault="000A284C" w:rsidP="000A284C">
      <w:pPr>
        <w:pStyle w:val="a3"/>
        <w:numPr>
          <w:ilvl w:val="0"/>
          <w:numId w:val="1"/>
        </w:numPr>
        <w:shd w:val="clear" w:color="auto" w:fill="FFFFFF"/>
        <w:tabs>
          <w:tab w:val="left" w:pos="284"/>
          <w:tab w:val="left" w:pos="1134"/>
        </w:tabs>
        <w:spacing w:after="0"/>
        <w:ind w:left="0" w:firstLine="0"/>
        <w:jc w:val="both"/>
        <w:rPr>
          <w:rFonts w:ascii="Times New Roman" w:eastAsia="Calibri" w:hAnsi="Times New Roman" w:cs="Times New Roman"/>
          <w:sz w:val="24"/>
          <w:szCs w:val="28"/>
        </w:rPr>
      </w:pPr>
      <w:r w:rsidRPr="000A284C">
        <w:rPr>
          <w:rFonts w:ascii="Times New Roman" w:eastAsia="Calibri" w:hAnsi="Times New Roman" w:cs="Times New Roman"/>
          <w:sz w:val="24"/>
          <w:szCs w:val="28"/>
        </w:rPr>
        <w:t>навчально-методичне забезпечення освітньої діяльності;</w:t>
      </w:r>
    </w:p>
    <w:p w:rsidR="000A284C" w:rsidRPr="000A284C" w:rsidRDefault="000A284C" w:rsidP="000A284C">
      <w:pPr>
        <w:pStyle w:val="a3"/>
        <w:numPr>
          <w:ilvl w:val="0"/>
          <w:numId w:val="1"/>
        </w:numPr>
        <w:shd w:val="clear" w:color="auto" w:fill="FFFFFF"/>
        <w:tabs>
          <w:tab w:val="left" w:pos="284"/>
          <w:tab w:val="left" w:pos="1134"/>
        </w:tabs>
        <w:spacing w:after="0"/>
        <w:ind w:left="0" w:firstLine="0"/>
        <w:jc w:val="both"/>
        <w:rPr>
          <w:rFonts w:ascii="Times New Roman" w:eastAsia="Calibri" w:hAnsi="Times New Roman" w:cs="Times New Roman"/>
          <w:sz w:val="24"/>
          <w:szCs w:val="28"/>
        </w:rPr>
      </w:pPr>
      <w:r w:rsidRPr="000A284C">
        <w:rPr>
          <w:rFonts w:ascii="Times New Roman" w:eastAsia="Calibri" w:hAnsi="Times New Roman" w:cs="Times New Roman"/>
          <w:sz w:val="24"/>
          <w:szCs w:val="28"/>
        </w:rPr>
        <w:t>матеріально-технічне забезпечення освітньої діяльності;</w:t>
      </w:r>
    </w:p>
    <w:p w:rsidR="000A284C" w:rsidRPr="000A284C" w:rsidRDefault="000A284C" w:rsidP="000A284C">
      <w:pPr>
        <w:pStyle w:val="a3"/>
        <w:numPr>
          <w:ilvl w:val="0"/>
          <w:numId w:val="1"/>
        </w:numPr>
        <w:shd w:val="clear" w:color="auto" w:fill="FFFFFF"/>
        <w:tabs>
          <w:tab w:val="left" w:pos="284"/>
          <w:tab w:val="left" w:pos="1134"/>
        </w:tabs>
        <w:spacing w:after="0"/>
        <w:ind w:left="0" w:firstLine="0"/>
        <w:jc w:val="both"/>
        <w:rPr>
          <w:rFonts w:ascii="Times New Roman" w:eastAsia="Calibri" w:hAnsi="Times New Roman" w:cs="Times New Roman"/>
          <w:sz w:val="24"/>
          <w:szCs w:val="28"/>
        </w:rPr>
      </w:pPr>
      <w:r w:rsidRPr="000A284C">
        <w:rPr>
          <w:rFonts w:ascii="Times New Roman" w:eastAsia="Calibri" w:hAnsi="Times New Roman" w:cs="Times New Roman"/>
          <w:sz w:val="24"/>
          <w:szCs w:val="28"/>
        </w:rPr>
        <w:t>якість проведення навчальних занять;</w:t>
      </w:r>
    </w:p>
    <w:p w:rsidR="000A284C" w:rsidRPr="000A284C" w:rsidRDefault="000A284C" w:rsidP="000A284C">
      <w:pPr>
        <w:pStyle w:val="a3"/>
        <w:numPr>
          <w:ilvl w:val="0"/>
          <w:numId w:val="1"/>
        </w:numPr>
        <w:shd w:val="clear" w:color="auto" w:fill="FFFFFF"/>
        <w:tabs>
          <w:tab w:val="left" w:pos="284"/>
          <w:tab w:val="left" w:pos="1134"/>
        </w:tabs>
        <w:spacing w:after="0"/>
        <w:ind w:left="0" w:firstLine="0"/>
        <w:jc w:val="both"/>
        <w:rPr>
          <w:rFonts w:ascii="Times New Roman" w:eastAsia="Calibri" w:hAnsi="Times New Roman" w:cs="Times New Roman"/>
          <w:sz w:val="24"/>
          <w:szCs w:val="28"/>
        </w:rPr>
      </w:pPr>
      <w:r w:rsidRPr="000A284C">
        <w:rPr>
          <w:rFonts w:ascii="Times New Roman" w:eastAsia="Calibri" w:hAnsi="Times New Roman" w:cs="Times New Roman"/>
          <w:sz w:val="24"/>
          <w:szCs w:val="28"/>
        </w:rPr>
        <w:t xml:space="preserve">моніторинг досягнення </w:t>
      </w:r>
      <w:r w:rsidRPr="000A284C">
        <w:rPr>
          <w:rFonts w:ascii="Times New Roman" w:eastAsia="Times New Roman" w:hAnsi="Times New Roman" w:cs="Times New Roman"/>
          <w:sz w:val="24"/>
          <w:szCs w:val="28"/>
          <w:lang w:eastAsia="uk-UA"/>
        </w:rPr>
        <w:t xml:space="preserve">учнями </w:t>
      </w:r>
      <w:r w:rsidRPr="000A284C">
        <w:rPr>
          <w:rFonts w:ascii="Times New Roman" w:eastAsia="Calibri" w:hAnsi="Times New Roman" w:cs="Times New Roman"/>
          <w:sz w:val="24"/>
          <w:szCs w:val="28"/>
        </w:rPr>
        <w:t>результатів навчання (компетентностей).</w:t>
      </w:r>
    </w:p>
    <w:p w:rsidR="000A284C" w:rsidRPr="000A284C" w:rsidRDefault="000A284C" w:rsidP="000A284C">
      <w:pPr>
        <w:shd w:val="clear" w:color="auto" w:fill="FFFFFF"/>
        <w:tabs>
          <w:tab w:val="left" w:pos="1134"/>
        </w:tabs>
        <w:spacing w:after="0"/>
        <w:jc w:val="both"/>
        <w:rPr>
          <w:rFonts w:ascii="Times New Roman" w:eastAsia="Calibri" w:hAnsi="Times New Roman" w:cs="Times New Roman"/>
          <w:sz w:val="24"/>
          <w:szCs w:val="28"/>
        </w:rPr>
      </w:pPr>
      <w:r w:rsidRPr="000A284C">
        <w:rPr>
          <w:rFonts w:ascii="Times New Roman" w:eastAsia="Calibri" w:hAnsi="Times New Roman" w:cs="Times New Roman"/>
          <w:sz w:val="24"/>
          <w:szCs w:val="28"/>
        </w:rPr>
        <w:t>Завдання системи внутрішнього забезпечення якості освіти:</w:t>
      </w:r>
    </w:p>
    <w:p w:rsidR="000A284C" w:rsidRPr="000A284C" w:rsidRDefault="000A284C" w:rsidP="000A284C">
      <w:pPr>
        <w:pStyle w:val="a3"/>
        <w:numPr>
          <w:ilvl w:val="0"/>
          <w:numId w:val="1"/>
        </w:numPr>
        <w:shd w:val="clear" w:color="auto" w:fill="FFFFFF"/>
        <w:tabs>
          <w:tab w:val="left" w:pos="284"/>
          <w:tab w:val="left" w:pos="1134"/>
        </w:tabs>
        <w:spacing w:after="0"/>
        <w:ind w:left="0" w:firstLine="0"/>
        <w:jc w:val="both"/>
        <w:rPr>
          <w:rFonts w:ascii="Times New Roman" w:eastAsia="Times New Roman" w:hAnsi="Times New Roman" w:cs="Times New Roman"/>
          <w:sz w:val="24"/>
          <w:szCs w:val="28"/>
          <w:lang w:eastAsia="ru-RU"/>
        </w:rPr>
      </w:pPr>
      <w:r w:rsidRPr="000A284C">
        <w:rPr>
          <w:rFonts w:ascii="Times New Roman" w:eastAsia="Calibri" w:hAnsi="Times New Roman" w:cs="Times New Roman"/>
          <w:sz w:val="24"/>
          <w:szCs w:val="28"/>
        </w:rPr>
        <w:t>оновлення методичної бази освітньої діяльності;</w:t>
      </w:r>
    </w:p>
    <w:p w:rsidR="000A284C" w:rsidRPr="000A284C" w:rsidRDefault="000A284C" w:rsidP="000A284C">
      <w:pPr>
        <w:pStyle w:val="a3"/>
        <w:numPr>
          <w:ilvl w:val="0"/>
          <w:numId w:val="1"/>
        </w:numPr>
        <w:shd w:val="clear" w:color="auto" w:fill="FFFFFF"/>
        <w:tabs>
          <w:tab w:val="left" w:pos="284"/>
          <w:tab w:val="left" w:pos="1134"/>
        </w:tabs>
        <w:spacing w:after="0"/>
        <w:ind w:left="0" w:firstLine="0"/>
        <w:jc w:val="both"/>
        <w:rPr>
          <w:rFonts w:ascii="Times New Roman" w:eastAsia="Times New Roman" w:hAnsi="Times New Roman" w:cs="Times New Roman"/>
          <w:sz w:val="24"/>
          <w:szCs w:val="28"/>
          <w:lang w:eastAsia="ru-RU"/>
        </w:rPr>
      </w:pPr>
      <w:r w:rsidRPr="000A284C">
        <w:rPr>
          <w:rFonts w:ascii="Times New Roman" w:eastAsia="Calibri" w:hAnsi="Times New Roman" w:cs="Times New Roman"/>
          <w:sz w:val="24"/>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A284C" w:rsidRPr="000A284C" w:rsidRDefault="000A284C" w:rsidP="000A284C">
      <w:pPr>
        <w:pStyle w:val="a3"/>
        <w:numPr>
          <w:ilvl w:val="0"/>
          <w:numId w:val="1"/>
        </w:numPr>
        <w:shd w:val="clear" w:color="auto" w:fill="FFFFFF"/>
        <w:tabs>
          <w:tab w:val="left" w:pos="284"/>
          <w:tab w:val="left" w:pos="1134"/>
        </w:tabs>
        <w:spacing w:after="0"/>
        <w:ind w:left="0" w:firstLine="0"/>
        <w:jc w:val="both"/>
        <w:rPr>
          <w:rFonts w:ascii="Times New Roman" w:eastAsia="Times New Roman" w:hAnsi="Times New Roman" w:cs="Times New Roman"/>
          <w:sz w:val="24"/>
          <w:szCs w:val="28"/>
          <w:lang w:eastAsia="ru-RU"/>
        </w:rPr>
      </w:pPr>
      <w:r w:rsidRPr="000A284C">
        <w:rPr>
          <w:rFonts w:ascii="Times New Roman" w:eastAsia="Calibri" w:hAnsi="Times New Roman" w:cs="Times New Roman"/>
          <w:sz w:val="24"/>
          <w:szCs w:val="28"/>
        </w:rPr>
        <w:t>моніторинг та оптимізація соціально-психологічного середовища закладу освіти;</w:t>
      </w:r>
    </w:p>
    <w:p w:rsidR="000A284C" w:rsidRPr="000A284C" w:rsidRDefault="000A284C" w:rsidP="000A284C">
      <w:pPr>
        <w:pStyle w:val="a3"/>
        <w:numPr>
          <w:ilvl w:val="0"/>
          <w:numId w:val="1"/>
        </w:numPr>
        <w:shd w:val="clear" w:color="auto" w:fill="FFFFFF"/>
        <w:tabs>
          <w:tab w:val="left" w:pos="284"/>
          <w:tab w:val="left" w:pos="1134"/>
        </w:tabs>
        <w:spacing w:after="0"/>
        <w:ind w:left="0" w:firstLine="0"/>
        <w:jc w:val="both"/>
        <w:rPr>
          <w:rFonts w:ascii="Times New Roman" w:eastAsia="Calibri" w:hAnsi="Times New Roman" w:cs="Times New Roman"/>
          <w:sz w:val="24"/>
          <w:szCs w:val="28"/>
        </w:rPr>
      </w:pPr>
      <w:r w:rsidRPr="000A284C">
        <w:rPr>
          <w:rFonts w:ascii="Times New Roman" w:eastAsia="Calibri" w:hAnsi="Times New Roman" w:cs="Times New Roman"/>
          <w:sz w:val="24"/>
          <w:szCs w:val="28"/>
        </w:rPr>
        <w:t>створення необхідних умов для підвищення фахового кваліфікаційного рівня педагогічних працівників.</w:t>
      </w:r>
    </w:p>
    <w:p w:rsidR="00AD5D6F" w:rsidRPr="000A284C" w:rsidRDefault="00AD5D6F" w:rsidP="000A284C">
      <w:pPr>
        <w:spacing w:after="0"/>
        <w:ind w:firstLine="567"/>
        <w:jc w:val="right"/>
        <w:rPr>
          <w:rFonts w:ascii="Times New Roman" w:hAnsi="Times New Roman" w:cs="Times New Roman"/>
          <w:b/>
          <w:szCs w:val="24"/>
          <w:lang w:val="ru-RU"/>
        </w:rPr>
      </w:pPr>
    </w:p>
    <w:p w:rsidR="00AD5D6F" w:rsidRPr="000A284C" w:rsidRDefault="00AD5D6F" w:rsidP="000A284C">
      <w:pPr>
        <w:spacing w:after="0"/>
        <w:ind w:firstLine="567"/>
        <w:jc w:val="right"/>
        <w:rPr>
          <w:rFonts w:ascii="Times New Roman" w:hAnsi="Times New Roman" w:cs="Times New Roman"/>
          <w:b/>
          <w:szCs w:val="24"/>
          <w:lang w:val="ru-RU"/>
        </w:rPr>
      </w:pPr>
    </w:p>
    <w:p w:rsidR="000A284C" w:rsidRPr="000A284C" w:rsidRDefault="000A284C" w:rsidP="000A284C">
      <w:pPr>
        <w:spacing w:after="0"/>
        <w:ind w:firstLine="567"/>
        <w:jc w:val="right"/>
        <w:rPr>
          <w:rFonts w:ascii="Times New Roman" w:hAnsi="Times New Roman" w:cs="Times New Roman"/>
          <w:b/>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2311E1">
      <w:pPr>
        <w:spacing w:after="0"/>
        <w:jc w:val="right"/>
        <w:rPr>
          <w:rFonts w:ascii="Times New Roman" w:hAnsi="Times New Roman" w:cs="Times New Roman"/>
          <w:b/>
          <w:sz w:val="24"/>
          <w:szCs w:val="24"/>
          <w:lang w:val="ru-RU"/>
        </w:rPr>
      </w:pPr>
    </w:p>
    <w:p w:rsidR="000A284C" w:rsidRPr="000A284C" w:rsidRDefault="000A284C" w:rsidP="000A284C">
      <w:pPr>
        <w:spacing w:after="0"/>
        <w:rPr>
          <w:rFonts w:ascii="Times New Roman" w:hAnsi="Times New Roman" w:cs="Times New Roman"/>
          <w:b/>
          <w:sz w:val="24"/>
          <w:szCs w:val="24"/>
          <w:lang w:val="ru-RU"/>
        </w:rPr>
      </w:pPr>
    </w:p>
    <w:p w:rsidR="003414C3" w:rsidRDefault="003414C3" w:rsidP="002311E1">
      <w:pPr>
        <w:spacing w:after="0"/>
        <w:jc w:val="right"/>
        <w:rPr>
          <w:rFonts w:ascii="Times New Roman" w:hAnsi="Times New Roman" w:cs="Times New Roman"/>
          <w:b/>
          <w:sz w:val="24"/>
          <w:szCs w:val="24"/>
        </w:rPr>
      </w:pPr>
    </w:p>
    <w:p w:rsidR="003414C3" w:rsidRDefault="003414C3" w:rsidP="002311E1">
      <w:pPr>
        <w:spacing w:after="0"/>
        <w:jc w:val="right"/>
        <w:rPr>
          <w:rFonts w:ascii="Times New Roman" w:hAnsi="Times New Roman" w:cs="Times New Roman"/>
          <w:b/>
          <w:sz w:val="24"/>
          <w:szCs w:val="24"/>
        </w:rPr>
      </w:pPr>
    </w:p>
    <w:p w:rsidR="003414C3" w:rsidRDefault="003414C3" w:rsidP="002311E1">
      <w:pPr>
        <w:spacing w:after="0"/>
        <w:jc w:val="right"/>
        <w:rPr>
          <w:rFonts w:ascii="Times New Roman" w:hAnsi="Times New Roman" w:cs="Times New Roman"/>
          <w:b/>
          <w:sz w:val="24"/>
          <w:szCs w:val="24"/>
        </w:rPr>
      </w:pPr>
    </w:p>
    <w:p w:rsidR="003414C3" w:rsidRDefault="003414C3" w:rsidP="002311E1">
      <w:pPr>
        <w:spacing w:after="0"/>
        <w:jc w:val="right"/>
        <w:rPr>
          <w:rFonts w:ascii="Times New Roman" w:hAnsi="Times New Roman" w:cs="Times New Roman"/>
          <w:b/>
          <w:sz w:val="24"/>
          <w:szCs w:val="24"/>
        </w:rPr>
      </w:pPr>
    </w:p>
    <w:p w:rsidR="002311E1" w:rsidRPr="00144312" w:rsidRDefault="00D55644" w:rsidP="002311E1">
      <w:pPr>
        <w:spacing w:after="0"/>
        <w:jc w:val="right"/>
        <w:rPr>
          <w:rFonts w:ascii="Times New Roman" w:hAnsi="Times New Roman" w:cs="Times New Roman"/>
          <w:sz w:val="24"/>
          <w:szCs w:val="24"/>
          <w:lang w:val="ru-RU"/>
        </w:rPr>
      </w:pPr>
      <w:r w:rsidRPr="00D55644">
        <w:rPr>
          <w:rFonts w:ascii="Times New Roman" w:hAnsi="Times New Roman" w:cs="Times New Roman"/>
          <w:b/>
          <w:sz w:val="24"/>
          <w:szCs w:val="24"/>
        </w:rPr>
        <w:lastRenderedPageBreak/>
        <w:t>Додаток №3</w:t>
      </w:r>
      <w:r w:rsidR="00C74981" w:rsidRPr="00D55644">
        <w:rPr>
          <w:rFonts w:ascii="Times New Roman" w:hAnsi="Times New Roman" w:cs="Times New Roman"/>
          <w:sz w:val="24"/>
          <w:szCs w:val="24"/>
        </w:rPr>
        <w:t>до Положення</w:t>
      </w:r>
    </w:p>
    <w:p w:rsidR="004C35FA" w:rsidRPr="00E02479" w:rsidRDefault="00C74981" w:rsidP="00E02479">
      <w:pPr>
        <w:spacing w:after="0"/>
        <w:jc w:val="right"/>
        <w:rPr>
          <w:rFonts w:ascii="Times New Roman" w:hAnsi="Times New Roman" w:cs="Times New Roman"/>
          <w:sz w:val="24"/>
          <w:szCs w:val="24"/>
        </w:rPr>
      </w:pPr>
      <w:r w:rsidRPr="00D55644">
        <w:rPr>
          <w:rFonts w:ascii="Times New Roman" w:hAnsi="Times New Roman" w:cs="Times New Roman"/>
          <w:sz w:val="24"/>
          <w:szCs w:val="24"/>
        </w:rPr>
        <w:t xml:space="preserve"> про внутрішній моніторинг якості освіти</w:t>
      </w:r>
    </w:p>
    <w:p w:rsidR="002311E1" w:rsidRPr="004C35FA" w:rsidRDefault="002311E1" w:rsidP="00E02479">
      <w:pPr>
        <w:spacing w:after="0"/>
        <w:jc w:val="center"/>
        <w:rPr>
          <w:rFonts w:ascii="Times New Roman" w:hAnsi="Times New Roman" w:cs="Times New Roman"/>
          <w:b/>
          <w:sz w:val="24"/>
          <w:szCs w:val="24"/>
          <w:lang w:val="ru-RU"/>
        </w:rPr>
      </w:pPr>
      <w:r w:rsidRPr="002311E1">
        <w:rPr>
          <w:rFonts w:ascii="Times New Roman" w:hAnsi="Times New Roman" w:cs="Times New Roman"/>
          <w:b/>
          <w:sz w:val="24"/>
          <w:szCs w:val="24"/>
        </w:rPr>
        <w:t>Види відповідальності за порушення академічної доброчесності</w:t>
      </w:r>
    </w:p>
    <w:tbl>
      <w:tblPr>
        <w:tblStyle w:val="a6"/>
        <w:tblW w:w="10348" w:type="dxa"/>
        <w:tblInd w:w="-459" w:type="dxa"/>
        <w:tblLayout w:type="fixed"/>
        <w:tblLook w:val="04A0"/>
      </w:tblPr>
      <w:tblGrid>
        <w:gridCol w:w="1843"/>
        <w:gridCol w:w="1701"/>
        <w:gridCol w:w="2268"/>
        <w:gridCol w:w="2410"/>
        <w:gridCol w:w="2126"/>
      </w:tblGrid>
      <w:tr w:rsidR="004C35FA" w:rsidTr="00E02479">
        <w:tc>
          <w:tcPr>
            <w:tcW w:w="1843" w:type="dxa"/>
          </w:tcPr>
          <w:p w:rsidR="00D55644" w:rsidRPr="002311E1" w:rsidRDefault="00212EC6" w:rsidP="00D55644">
            <w:pPr>
              <w:rPr>
                <w:rFonts w:ascii="Times New Roman" w:hAnsi="Times New Roman" w:cs="Times New Roman"/>
                <w:b/>
                <w:sz w:val="24"/>
                <w:szCs w:val="24"/>
              </w:rPr>
            </w:pPr>
            <w:r w:rsidRPr="002311E1">
              <w:rPr>
                <w:rFonts w:ascii="Times New Roman" w:hAnsi="Times New Roman" w:cs="Times New Roman"/>
                <w:b/>
                <w:sz w:val="24"/>
                <w:szCs w:val="24"/>
              </w:rPr>
              <w:t>Порушення академічної доброчесності</w:t>
            </w:r>
          </w:p>
        </w:tc>
        <w:tc>
          <w:tcPr>
            <w:tcW w:w="1701" w:type="dxa"/>
          </w:tcPr>
          <w:p w:rsidR="00212EC6" w:rsidRPr="002311E1" w:rsidRDefault="00212EC6" w:rsidP="00D55644">
            <w:pPr>
              <w:rPr>
                <w:rFonts w:ascii="Times New Roman" w:hAnsi="Times New Roman" w:cs="Times New Roman"/>
                <w:b/>
                <w:sz w:val="24"/>
                <w:szCs w:val="24"/>
              </w:rPr>
            </w:pPr>
            <w:r w:rsidRPr="002311E1">
              <w:rPr>
                <w:rFonts w:ascii="Times New Roman" w:hAnsi="Times New Roman" w:cs="Times New Roman"/>
                <w:b/>
                <w:sz w:val="24"/>
                <w:szCs w:val="24"/>
              </w:rPr>
              <w:t>Суб’єкт</w:t>
            </w:r>
          </w:p>
          <w:p w:rsidR="00D55644" w:rsidRPr="002311E1" w:rsidRDefault="00212EC6" w:rsidP="00D55644">
            <w:pPr>
              <w:rPr>
                <w:rFonts w:ascii="Times New Roman" w:hAnsi="Times New Roman" w:cs="Times New Roman"/>
                <w:b/>
                <w:sz w:val="24"/>
                <w:szCs w:val="24"/>
              </w:rPr>
            </w:pPr>
            <w:r w:rsidRPr="002311E1">
              <w:rPr>
                <w:rFonts w:ascii="Times New Roman" w:hAnsi="Times New Roman" w:cs="Times New Roman"/>
                <w:b/>
                <w:sz w:val="24"/>
                <w:szCs w:val="24"/>
              </w:rPr>
              <w:t>порушення</w:t>
            </w:r>
          </w:p>
        </w:tc>
        <w:tc>
          <w:tcPr>
            <w:tcW w:w="2268" w:type="dxa"/>
          </w:tcPr>
          <w:p w:rsidR="00D55644" w:rsidRPr="002311E1" w:rsidRDefault="00212EC6" w:rsidP="00D55644">
            <w:pPr>
              <w:rPr>
                <w:rFonts w:ascii="Times New Roman" w:hAnsi="Times New Roman" w:cs="Times New Roman"/>
                <w:b/>
                <w:sz w:val="24"/>
                <w:szCs w:val="24"/>
              </w:rPr>
            </w:pPr>
            <w:r w:rsidRPr="002311E1">
              <w:rPr>
                <w:rFonts w:ascii="Times New Roman" w:hAnsi="Times New Roman" w:cs="Times New Roman"/>
                <w:b/>
                <w:sz w:val="24"/>
                <w:szCs w:val="24"/>
              </w:rPr>
              <w:t>Обставини та умови порушення академічної доброчесності</w:t>
            </w:r>
          </w:p>
        </w:tc>
        <w:tc>
          <w:tcPr>
            <w:tcW w:w="2410" w:type="dxa"/>
          </w:tcPr>
          <w:p w:rsidR="00D55644" w:rsidRPr="002311E1" w:rsidRDefault="00212EC6" w:rsidP="00D55644">
            <w:pPr>
              <w:rPr>
                <w:rFonts w:ascii="Times New Roman" w:hAnsi="Times New Roman" w:cs="Times New Roman"/>
                <w:b/>
                <w:sz w:val="24"/>
                <w:szCs w:val="24"/>
              </w:rPr>
            </w:pPr>
            <w:r w:rsidRPr="002311E1">
              <w:rPr>
                <w:rFonts w:ascii="Times New Roman" w:hAnsi="Times New Roman" w:cs="Times New Roman"/>
                <w:b/>
                <w:sz w:val="24"/>
                <w:szCs w:val="24"/>
              </w:rPr>
              <w:t>Наслідки і форма відповідальності</w:t>
            </w:r>
          </w:p>
        </w:tc>
        <w:tc>
          <w:tcPr>
            <w:tcW w:w="2126" w:type="dxa"/>
          </w:tcPr>
          <w:p w:rsidR="00212EC6" w:rsidRPr="002311E1" w:rsidRDefault="00212EC6" w:rsidP="00212EC6">
            <w:pPr>
              <w:spacing w:line="276" w:lineRule="auto"/>
              <w:rPr>
                <w:rFonts w:ascii="Times New Roman" w:hAnsi="Times New Roman" w:cs="Times New Roman"/>
                <w:b/>
                <w:sz w:val="24"/>
                <w:szCs w:val="24"/>
              </w:rPr>
            </w:pPr>
            <w:r w:rsidRPr="002311E1">
              <w:rPr>
                <w:rFonts w:ascii="Times New Roman" w:hAnsi="Times New Roman" w:cs="Times New Roman"/>
                <w:b/>
                <w:sz w:val="24"/>
                <w:szCs w:val="24"/>
              </w:rPr>
              <w:t>Орган /</w:t>
            </w:r>
          </w:p>
          <w:p w:rsidR="00212EC6" w:rsidRPr="002311E1" w:rsidRDefault="00212EC6" w:rsidP="00212EC6">
            <w:pPr>
              <w:spacing w:line="276" w:lineRule="auto"/>
              <w:rPr>
                <w:rFonts w:ascii="Times New Roman" w:hAnsi="Times New Roman" w:cs="Times New Roman"/>
                <w:b/>
                <w:sz w:val="24"/>
                <w:szCs w:val="24"/>
              </w:rPr>
            </w:pPr>
            <w:r w:rsidRPr="002311E1">
              <w:rPr>
                <w:rFonts w:ascii="Times New Roman" w:hAnsi="Times New Roman" w:cs="Times New Roman"/>
                <w:b/>
                <w:sz w:val="24"/>
                <w:szCs w:val="24"/>
              </w:rPr>
              <w:t>посадова особа,</w:t>
            </w:r>
          </w:p>
          <w:p w:rsidR="00212EC6" w:rsidRPr="002311E1" w:rsidRDefault="00212EC6" w:rsidP="00212EC6">
            <w:pPr>
              <w:spacing w:line="276" w:lineRule="auto"/>
              <w:rPr>
                <w:rFonts w:ascii="Times New Roman" w:hAnsi="Times New Roman" w:cs="Times New Roman"/>
                <w:b/>
                <w:sz w:val="24"/>
                <w:szCs w:val="24"/>
              </w:rPr>
            </w:pPr>
            <w:r w:rsidRPr="002311E1">
              <w:rPr>
                <w:rFonts w:ascii="Times New Roman" w:hAnsi="Times New Roman" w:cs="Times New Roman"/>
                <w:b/>
                <w:sz w:val="24"/>
                <w:szCs w:val="24"/>
              </w:rPr>
              <w:t>який приймає</w:t>
            </w:r>
          </w:p>
          <w:p w:rsidR="00212EC6" w:rsidRPr="002311E1" w:rsidRDefault="00212EC6" w:rsidP="00212EC6">
            <w:pPr>
              <w:spacing w:line="276" w:lineRule="auto"/>
              <w:rPr>
                <w:rFonts w:ascii="Times New Roman" w:hAnsi="Times New Roman" w:cs="Times New Roman"/>
                <w:b/>
                <w:sz w:val="24"/>
                <w:szCs w:val="24"/>
              </w:rPr>
            </w:pPr>
            <w:r w:rsidRPr="002311E1">
              <w:rPr>
                <w:rFonts w:ascii="Times New Roman" w:hAnsi="Times New Roman" w:cs="Times New Roman"/>
                <w:b/>
                <w:sz w:val="24"/>
                <w:szCs w:val="24"/>
              </w:rPr>
              <w:t>рішення про</w:t>
            </w:r>
          </w:p>
          <w:p w:rsidR="00212EC6" w:rsidRPr="002311E1" w:rsidRDefault="00212EC6" w:rsidP="00212EC6">
            <w:pPr>
              <w:spacing w:line="276" w:lineRule="auto"/>
              <w:rPr>
                <w:rFonts w:ascii="Times New Roman" w:hAnsi="Times New Roman" w:cs="Times New Roman"/>
                <w:b/>
                <w:sz w:val="24"/>
                <w:szCs w:val="24"/>
              </w:rPr>
            </w:pPr>
            <w:r w:rsidRPr="002311E1">
              <w:rPr>
                <w:rFonts w:ascii="Times New Roman" w:hAnsi="Times New Roman" w:cs="Times New Roman"/>
                <w:b/>
                <w:sz w:val="24"/>
                <w:szCs w:val="24"/>
              </w:rPr>
              <w:t>призначення</w:t>
            </w:r>
          </w:p>
          <w:p w:rsidR="00212EC6" w:rsidRPr="002311E1" w:rsidRDefault="00212EC6" w:rsidP="00212EC6">
            <w:pPr>
              <w:spacing w:line="276" w:lineRule="auto"/>
              <w:rPr>
                <w:rFonts w:ascii="Times New Roman" w:hAnsi="Times New Roman" w:cs="Times New Roman"/>
                <w:b/>
                <w:sz w:val="24"/>
                <w:szCs w:val="24"/>
              </w:rPr>
            </w:pPr>
            <w:r w:rsidRPr="002311E1">
              <w:rPr>
                <w:rFonts w:ascii="Times New Roman" w:hAnsi="Times New Roman" w:cs="Times New Roman"/>
                <w:b/>
                <w:sz w:val="24"/>
                <w:szCs w:val="24"/>
              </w:rPr>
              <w:t>виду</w:t>
            </w:r>
          </w:p>
          <w:p w:rsidR="00D55644" w:rsidRPr="002311E1" w:rsidRDefault="00212EC6" w:rsidP="002311E1">
            <w:pPr>
              <w:spacing w:line="276" w:lineRule="auto"/>
              <w:rPr>
                <w:rFonts w:ascii="Times New Roman" w:hAnsi="Times New Roman" w:cs="Times New Roman"/>
                <w:b/>
                <w:sz w:val="24"/>
                <w:szCs w:val="24"/>
                <w:lang w:val="en-US"/>
              </w:rPr>
            </w:pPr>
            <w:r w:rsidRPr="002311E1">
              <w:rPr>
                <w:rFonts w:ascii="Times New Roman" w:hAnsi="Times New Roman" w:cs="Times New Roman"/>
                <w:b/>
                <w:sz w:val="24"/>
                <w:szCs w:val="24"/>
              </w:rPr>
              <w:t>відповідальності</w:t>
            </w:r>
          </w:p>
        </w:tc>
      </w:tr>
      <w:tr w:rsidR="004C35FA" w:rsidTr="00E02479">
        <w:tc>
          <w:tcPr>
            <w:tcW w:w="1843" w:type="dxa"/>
            <w:vMerge w:val="restart"/>
          </w:tcPr>
          <w:p w:rsidR="004C35FA" w:rsidRPr="004C35FA" w:rsidRDefault="004C35FA" w:rsidP="00D55644">
            <w:pPr>
              <w:rPr>
                <w:rFonts w:ascii="Times New Roman" w:hAnsi="Times New Roman" w:cs="Times New Roman"/>
                <w:b/>
                <w:sz w:val="24"/>
                <w:szCs w:val="24"/>
              </w:rPr>
            </w:pPr>
            <w:r w:rsidRPr="004C35FA">
              <w:rPr>
                <w:rFonts w:ascii="Times New Roman" w:hAnsi="Times New Roman" w:cs="Times New Roman"/>
                <w:b/>
                <w:sz w:val="24"/>
                <w:szCs w:val="24"/>
              </w:rPr>
              <w:t>Списування</w:t>
            </w:r>
          </w:p>
        </w:tc>
        <w:tc>
          <w:tcPr>
            <w:tcW w:w="1701" w:type="dxa"/>
            <w:vMerge w:val="restart"/>
          </w:tcPr>
          <w:p w:rsidR="004C35FA" w:rsidRPr="004C35FA" w:rsidRDefault="004C35FA" w:rsidP="00D55644">
            <w:pPr>
              <w:rPr>
                <w:rFonts w:ascii="Times New Roman" w:hAnsi="Times New Roman" w:cs="Times New Roman"/>
                <w:b/>
                <w:sz w:val="24"/>
                <w:szCs w:val="24"/>
              </w:rPr>
            </w:pPr>
            <w:r w:rsidRPr="004C35FA">
              <w:rPr>
                <w:rFonts w:ascii="Times New Roman" w:hAnsi="Times New Roman" w:cs="Times New Roman"/>
                <w:b/>
                <w:sz w:val="24"/>
                <w:szCs w:val="24"/>
              </w:rPr>
              <w:t>Здобувачі освіти</w:t>
            </w:r>
          </w:p>
        </w:tc>
        <w:tc>
          <w:tcPr>
            <w:tcW w:w="2268" w:type="dxa"/>
          </w:tcPr>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 самостійні роботи;</w:t>
            </w:r>
          </w:p>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 контрольні роботи;</w:t>
            </w:r>
          </w:p>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 контрольні зрізи знань;</w:t>
            </w:r>
          </w:p>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 річне оцінювання для екстернів;</w:t>
            </w:r>
          </w:p>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 моніторинги якості знань</w:t>
            </w:r>
          </w:p>
        </w:tc>
        <w:tc>
          <w:tcPr>
            <w:tcW w:w="2410" w:type="dxa"/>
          </w:tcPr>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Повторне письмове проходження оцінювання.</w:t>
            </w:r>
          </w:p>
          <w:p w:rsidR="004C35FA" w:rsidRPr="00212EC6" w:rsidRDefault="004C35FA" w:rsidP="00212EC6">
            <w:pPr>
              <w:rPr>
                <w:rFonts w:ascii="Times New Roman" w:hAnsi="Times New Roman" w:cs="Times New Roman"/>
                <w:sz w:val="24"/>
                <w:szCs w:val="24"/>
              </w:rPr>
            </w:pPr>
            <w:r>
              <w:rPr>
                <w:rFonts w:ascii="Times New Roman" w:hAnsi="Times New Roman" w:cs="Times New Roman"/>
                <w:sz w:val="24"/>
                <w:szCs w:val="24"/>
              </w:rPr>
              <w:t>Термін-1 тиждень</w:t>
            </w:r>
            <w:r w:rsidRPr="00212EC6">
              <w:rPr>
                <w:rFonts w:ascii="Times New Roman" w:hAnsi="Times New Roman" w:cs="Times New Roman"/>
                <w:sz w:val="24"/>
                <w:szCs w:val="24"/>
              </w:rPr>
              <w:t>або повторне</w:t>
            </w:r>
          </w:p>
          <w:p w:rsidR="004C35FA" w:rsidRPr="00212EC6" w:rsidRDefault="004C35FA" w:rsidP="00212EC6">
            <w:pPr>
              <w:rPr>
                <w:rFonts w:ascii="Times New Roman" w:hAnsi="Times New Roman" w:cs="Times New Roman"/>
                <w:sz w:val="24"/>
                <w:szCs w:val="24"/>
              </w:rPr>
            </w:pPr>
            <w:r w:rsidRPr="00212EC6">
              <w:rPr>
                <w:rFonts w:ascii="Times New Roman" w:hAnsi="Times New Roman" w:cs="Times New Roman"/>
                <w:sz w:val="24"/>
                <w:szCs w:val="24"/>
              </w:rPr>
              <w:t>проходження</w:t>
            </w:r>
          </w:p>
          <w:p w:rsidR="004C35FA" w:rsidRPr="00212EC6" w:rsidRDefault="004C35FA" w:rsidP="00212EC6">
            <w:pPr>
              <w:rPr>
                <w:rFonts w:ascii="Times New Roman" w:hAnsi="Times New Roman" w:cs="Times New Roman"/>
                <w:sz w:val="24"/>
                <w:szCs w:val="24"/>
              </w:rPr>
            </w:pPr>
            <w:r w:rsidRPr="00212EC6">
              <w:rPr>
                <w:rFonts w:ascii="Times New Roman" w:hAnsi="Times New Roman" w:cs="Times New Roman"/>
                <w:sz w:val="24"/>
                <w:szCs w:val="24"/>
              </w:rPr>
              <w:t>відповідного</w:t>
            </w:r>
          </w:p>
          <w:p w:rsidR="004C35FA" w:rsidRPr="00212EC6" w:rsidRDefault="004C35FA" w:rsidP="00212EC6">
            <w:pPr>
              <w:rPr>
                <w:rFonts w:ascii="Times New Roman" w:hAnsi="Times New Roman" w:cs="Times New Roman"/>
                <w:sz w:val="24"/>
                <w:szCs w:val="24"/>
              </w:rPr>
            </w:pPr>
            <w:r w:rsidRPr="00212EC6">
              <w:rPr>
                <w:rFonts w:ascii="Times New Roman" w:hAnsi="Times New Roman" w:cs="Times New Roman"/>
                <w:sz w:val="24"/>
                <w:szCs w:val="24"/>
              </w:rPr>
              <w:t>освітнього</w:t>
            </w:r>
          </w:p>
          <w:p w:rsidR="004C35FA" w:rsidRPr="00212EC6" w:rsidRDefault="004C35FA" w:rsidP="00212EC6">
            <w:pPr>
              <w:rPr>
                <w:rFonts w:ascii="Times New Roman" w:hAnsi="Times New Roman" w:cs="Times New Roman"/>
                <w:sz w:val="24"/>
                <w:szCs w:val="24"/>
              </w:rPr>
            </w:pPr>
            <w:r w:rsidRPr="00212EC6">
              <w:rPr>
                <w:rFonts w:ascii="Times New Roman" w:hAnsi="Times New Roman" w:cs="Times New Roman"/>
                <w:sz w:val="24"/>
                <w:szCs w:val="24"/>
              </w:rPr>
              <w:t>компонента</w:t>
            </w:r>
          </w:p>
          <w:p w:rsidR="004C35FA" w:rsidRPr="00212EC6" w:rsidRDefault="004C35FA" w:rsidP="00212EC6">
            <w:pPr>
              <w:rPr>
                <w:rFonts w:ascii="Times New Roman" w:hAnsi="Times New Roman" w:cs="Times New Roman"/>
                <w:sz w:val="24"/>
                <w:szCs w:val="24"/>
              </w:rPr>
            </w:pPr>
            <w:r w:rsidRPr="00212EC6">
              <w:rPr>
                <w:rFonts w:ascii="Times New Roman" w:hAnsi="Times New Roman" w:cs="Times New Roman"/>
                <w:sz w:val="24"/>
                <w:szCs w:val="24"/>
              </w:rPr>
              <w:t>освітньої</w:t>
            </w:r>
          </w:p>
          <w:p w:rsidR="004C35FA" w:rsidRDefault="004C35FA" w:rsidP="00212EC6">
            <w:pPr>
              <w:rPr>
                <w:rFonts w:ascii="Times New Roman" w:hAnsi="Times New Roman" w:cs="Times New Roman"/>
                <w:sz w:val="24"/>
                <w:szCs w:val="24"/>
              </w:rPr>
            </w:pPr>
            <w:r w:rsidRPr="00212EC6">
              <w:rPr>
                <w:rFonts w:ascii="Times New Roman" w:hAnsi="Times New Roman" w:cs="Times New Roman"/>
                <w:sz w:val="24"/>
                <w:szCs w:val="24"/>
              </w:rPr>
              <w:t>програми</w:t>
            </w:r>
          </w:p>
        </w:tc>
        <w:tc>
          <w:tcPr>
            <w:tcW w:w="2126" w:type="dxa"/>
          </w:tcPr>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Учителі-предметники</w:t>
            </w:r>
          </w:p>
        </w:tc>
      </w:tr>
      <w:tr w:rsidR="004C35FA" w:rsidTr="00E02479">
        <w:tc>
          <w:tcPr>
            <w:tcW w:w="1843" w:type="dxa"/>
            <w:vMerge/>
          </w:tcPr>
          <w:p w:rsidR="004C35FA" w:rsidRDefault="004C35FA" w:rsidP="00D55644">
            <w:pPr>
              <w:rPr>
                <w:rFonts w:ascii="Times New Roman" w:hAnsi="Times New Roman" w:cs="Times New Roman"/>
                <w:sz w:val="24"/>
                <w:szCs w:val="24"/>
              </w:rPr>
            </w:pPr>
          </w:p>
        </w:tc>
        <w:tc>
          <w:tcPr>
            <w:tcW w:w="1701" w:type="dxa"/>
            <w:vMerge/>
          </w:tcPr>
          <w:p w:rsidR="004C35FA" w:rsidRDefault="004C35FA" w:rsidP="00D55644">
            <w:pPr>
              <w:rPr>
                <w:rFonts w:ascii="Times New Roman" w:hAnsi="Times New Roman" w:cs="Times New Roman"/>
                <w:sz w:val="24"/>
                <w:szCs w:val="24"/>
              </w:rPr>
            </w:pPr>
          </w:p>
        </w:tc>
        <w:tc>
          <w:tcPr>
            <w:tcW w:w="2268" w:type="dxa"/>
          </w:tcPr>
          <w:p w:rsidR="004C35FA" w:rsidRPr="00212EC6" w:rsidRDefault="004C35FA" w:rsidP="00212EC6">
            <w:pPr>
              <w:rPr>
                <w:rFonts w:ascii="Times New Roman" w:hAnsi="Times New Roman" w:cs="Times New Roman"/>
                <w:sz w:val="24"/>
                <w:szCs w:val="24"/>
              </w:rPr>
            </w:pPr>
            <w:r w:rsidRPr="00212EC6">
              <w:rPr>
                <w:rFonts w:ascii="Times New Roman" w:hAnsi="Times New Roman" w:cs="Times New Roman"/>
                <w:sz w:val="24"/>
                <w:szCs w:val="24"/>
              </w:rPr>
              <w:t>Екзамен (ДПА)</w:t>
            </w:r>
          </w:p>
          <w:p w:rsidR="004C35FA" w:rsidRDefault="004C35FA" w:rsidP="00212EC6">
            <w:pPr>
              <w:jc w:val="both"/>
              <w:rPr>
                <w:rFonts w:ascii="Times New Roman" w:hAnsi="Times New Roman" w:cs="Times New Roman"/>
                <w:sz w:val="24"/>
                <w:szCs w:val="24"/>
              </w:rPr>
            </w:pPr>
          </w:p>
          <w:p w:rsidR="004C35FA" w:rsidRDefault="004C35FA" w:rsidP="00212EC6">
            <w:pPr>
              <w:jc w:val="both"/>
              <w:rPr>
                <w:rFonts w:ascii="Times New Roman" w:hAnsi="Times New Roman" w:cs="Times New Roman"/>
                <w:sz w:val="24"/>
                <w:szCs w:val="24"/>
              </w:rPr>
            </w:pPr>
          </w:p>
          <w:p w:rsidR="004C35FA" w:rsidRDefault="004C35FA" w:rsidP="00212EC6">
            <w:pPr>
              <w:jc w:val="both"/>
              <w:rPr>
                <w:rFonts w:ascii="Times New Roman" w:hAnsi="Times New Roman" w:cs="Times New Roman"/>
                <w:sz w:val="24"/>
                <w:szCs w:val="24"/>
              </w:rPr>
            </w:pPr>
          </w:p>
          <w:p w:rsidR="004C35FA" w:rsidRDefault="004C35FA" w:rsidP="00212EC6">
            <w:pPr>
              <w:jc w:val="both"/>
              <w:rPr>
                <w:rFonts w:ascii="Times New Roman" w:hAnsi="Times New Roman" w:cs="Times New Roman"/>
                <w:sz w:val="24"/>
                <w:szCs w:val="24"/>
              </w:rPr>
            </w:pPr>
          </w:p>
          <w:p w:rsidR="004C35FA" w:rsidRDefault="004C35FA" w:rsidP="00212EC6">
            <w:pPr>
              <w:jc w:val="both"/>
              <w:rPr>
                <w:rFonts w:ascii="Times New Roman" w:hAnsi="Times New Roman" w:cs="Times New Roman"/>
                <w:sz w:val="24"/>
                <w:szCs w:val="24"/>
              </w:rPr>
            </w:pPr>
          </w:p>
          <w:p w:rsidR="004C35FA" w:rsidRDefault="004C35FA" w:rsidP="00212EC6">
            <w:pPr>
              <w:jc w:val="both"/>
              <w:rPr>
                <w:rFonts w:ascii="Times New Roman" w:hAnsi="Times New Roman" w:cs="Times New Roman"/>
                <w:sz w:val="24"/>
                <w:szCs w:val="24"/>
              </w:rPr>
            </w:pPr>
          </w:p>
          <w:p w:rsidR="004C35FA" w:rsidRPr="00212EC6" w:rsidRDefault="004C35FA" w:rsidP="00212EC6">
            <w:pPr>
              <w:jc w:val="both"/>
              <w:rPr>
                <w:rFonts w:ascii="Times New Roman" w:hAnsi="Times New Roman" w:cs="Times New Roman"/>
                <w:sz w:val="24"/>
                <w:szCs w:val="24"/>
              </w:rPr>
            </w:pPr>
            <w:r w:rsidRPr="00212EC6">
              <w:rPr>
                <w:rFonts w:ascii="Times New Roman" w:hAnsi="Times New Roman" w:cs="Times New Roman"/>
                <w:sz w:val="24"/>
                <w:szCs w:val="24"/>
              </w:rPr>
              <w:t>Річне оцінювання для екстернів</w:t>
            </w:r>
          </w:p>
        </w:tc>
        <w:tc>
          <w:tcPr>
            <w:tcW w:w="2410" w:type="dxa"/>
          </w:tcPr>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Повторне проходження оцінювання за графіком проведення ДПА у закладі</w:t>
            </w:r>
          </w:p>
          <w:p w:rsidR="004C35FA" w:rsidRDefault="004C35FA" w:rsidP="00D55644">
            <w:pPr>
              <w:rPr>
                <w:rFonts w:ascii="Times New Roman" w:hAnsi="Times New Roman" w:cs="Times New Roman"/>
                <w:sz w:val="24"/>
                <w:szCs w:val="24"/>
              </w:rPr>
            </w:pPr>
          </w:p>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Не зарахування результатів</w:t>
            </w:r>
          </w:p>
        </w:tc>
        <w:tc>
          <w:tcPr>
            <w:tcW w:w="2126" w:type="dxa"/>
          </w:tcPr>
          <w:p w:rsidR="004C35FA" w:rsidRDefault="004C35FA" w:rsidP="00D55644">
            <w:pPr>
              <w:rPr>
                <w:rFonts w:ascii="Times New Roman" w:hAnsi="Times New Roman" w:cs="Times New Roman"/>
                <w:sz w:val="24"/>
                <w:szCs w:val="24"/>
              </w:rPr>
            </w:pPr>
            <w:r>
              <w:rPr>
                <w:rFonts w:ascii="Times New Roman" w:hAnsi="Times New Roman" w:cs="Times New Roman"/>
                <w:sz w:val="24"/>
                <w:szCs w:val="24"/>
              </w:rPr>
              <w:t>Атестаційна комісія</w:t>
            </w:r>
          </w:p>
        </w:tc>
      </w:tr>
      <w:tr w:rsidR="004C35FA" w:rsidTr="00E02479">
        <w:tc>
          <w:tcPr>
            <w:tcW w:w="1843" w:type="dxa"/>
            <w:vMerge/>
          </w:tcPr>
          <w:p w:rsidR="004C35FA" w:rsidRDefault="004C35FA" w:rsidP="00D55644">
            <w:pPr>
              <w:rPr>
                <w:rFonts w:ascii="Times New Roman" w:hAnsi="Times New Roman" w:cs="Times New Roman"/>
                <w:sz w:val="24"/>
                <w:szCs w:val="24"/>
              </w:rPr>
            </w:pPr>
          </w:p>
        </w:tc>
        <w:tc>
          <w:tcPr>
            <w:tcW w:w="1701" w:type="dxa"/>
            <w:vMerge/>
          </w:tcPr>
          <w:p w:rsidR="004C35FA" w:rsidRDefault="004C35FA" w:rsidP="00D55644">
            <w:pPr>
              <w:rPr>
                <w:rFonts w:ascii="Times New Roman" w:hAnsi="Times New Roman" w:cs="Times New Roman"/>
                <w:sz w:val="24"/>
                <w:szCs w:val="24"/>
              </w:rPr>
            </w:pPr>
          </w:p>
        </w:tc>
        <w:tc>
          <w:tcPr>
            <w:tcW w:w="2268" w:type="dxa"/>
          </w:tcPr>
          <w:p w:rsidR="004C35FA" w:rsidRPr="0004397D"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-І етап (шкільний)</w:t>
            </w:r>
            <w:r>
              <w:rPr>
                <w:rFonts w:ascii="Times New Roman" w:hAnsi="Times New Roman" w:cs="Times New Roman"/>
                <w:sz w:val="24"/>
                <w:szCs w:val="24"/>
              </w:rPr>
              <w:t>,</w:t>
            </w:r>
          </w:p>
          <w:p w:rsidR="004C35FA" w:rsidRPr="0004397D" w:rsidRDefault="004C35FA" w:rsidP="0004397D">
            <w:pPr>
              <w:rPr>
                <w:rFonts w:ascii="Times New Roman" w:hAnsi="Times New Roman" w:cs="Times New Roman"/>
                <w:sz w:val="24"/>
                <w:szCs w:val="24"/>
              </w:rPr>
            </w:pPr>
            <w:r>
              <w:rPr>
                <w:rFonts w:ascii="Times New Roman" w:hAnsi="Times New Roman" w:cs="Times New Roman"/>
                <w:sz w:val="24"/>
                <w:szCs w:val="24"/>
              </w:rPr>
              <w:t xml:space="preserve">Всеукраїнських </w:t>
            </w:r>
          </w:p>
          <w:p w:rsidR="004C35FA" w:rsidRPr="0004397D"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 xml:space="preserve">учнівських </w:t>
            </w:r>
          </w:p>
          <w:p w:rsidR="004C35FA" w:rsidRPr="0004397D"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 xml:space="preserve">олімпіад, </w:t>
            </w:r>
          </w:p>
          <w:p w:rsidR="004C35FA"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 xml:space="preserve">конкурсів; </w:t>
            </w:r>
          </w:p>
          <w:p w:rsidR="004C35FA" w:rsidRDefault="004C35FA" w:rsidP="0004397D">
            <w:pPr>
              <w:rPr>
                <w:rFonts w:ascii="Times New Roman" w:hAnsi="Times New Roman" w:cs="Times New Roman"/>
                <w:sz w:val="24"/>
                <w:szCs w:val="24"/>
              </w:rPr>
            </w:pPr>
          </w:p>
        </w:tc>
        <w:tc>
          <w:tcPr>
            <w:tcW w:w="2410" w:type="dxa"/>
          </w:tcPr>
          <w:p w:rsidR="004C35FA"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 xml:space="preserve"> Робота учасник</w:t>
            </w:r>
            <w:r>
              <w:rPr>
                <w:rFonts w:ascii="Times New Roman" w:hAnsi="Times New Roman" w:cs="Times New Roman"/>
                <w:sz w:val="24"/>
                <w:szCs w:val="24"/>
              </w:rPr>
              <w:t>а</w:t>
            </w:r>
          </w:p>
          <w:p w:rsidR="004C35FA" w:rsidRDefault="004C35FA" w:rsidP="0004397D">
            <w:pPr>
              <w:rPr>
                <w:rFonts w:ascii="Times New Roman" w:hAnsi="Times New Roman" w:cs="Times New Roman"/>
                <w:sz w:val="24"/>
                <w:szCs w:val="24"/>
              </w:rPr>
            </w:pPr>
            <w:r>
              <w:rPr>
                <w:rFonts w:ascii="Times New Roman" w:hAnsi="Times New Roman" w:cs="Times New Roman"/>
                <w:sz w:val="24"/>
                <w:szCs w:val="24"/>
              </w:rPr>
              <w:t>а</w:t>
            </w:r>
            <w:r w:rsidRPr="0004397D">
              <w:rPr>
                <w:rFonts w:ascii="Times New Roman" w:hAnsi="Times New Roman" w:cs="Times New Roman"/>
                <w:sz w:val="24"/>
                <w:szCs w:val="24"/>
              </w:rPr>
              <w:t>нулюється</w:t>
            </w:r>
            <w:r>
              <w:rPr>
                <w:rFonts w:ascii="Times New Roman" w:hAnsi="Times New Roman" w:cs="Times New Roman"/>
                <w:sz w:val="24"/>
                <w:szCs w:val="24"/>
              </w:rPr>
              <w:t>, не оцінюється.</w:t>
            </w:r>
          </w:p>
          <w:p w:rsidR="004C35FA" w:rsidRPr="0004397D"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 xml:space="preserve"> У разі повторних випадків списування</w:t>
            </w:r>
          </w:p>
          <w:p w:rsidR="004C35FA" w:rsidRPr="0004397D"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учасник не</w:t>
            </w:r>
          </w:p>
          <w:p w:rsidR="004C35FA" w:rsidRPr="0004397D"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допускається до</w:t>
            </w:r>
          </w:p>
          <w:p w:rsidR="004C35FA" w:rsidRPr="0004397D"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участі в інших</w:t>
            </w:r>
          </w:p>
          <w:p w:rsidR="004C35FA" w:rsidRDefault="004C35FA" w:rsidP="0004397D">
            <w:pPr>
              <w:rPr>
                <w:rFonts w:ascii="Times New Roman" w:hAnsi="Times New Roman" w:cs="Times New Roman"/>
                <w:sz w:val="24"/>
                <w:szCs w:val="24"/>
              </w:rPr>
            </w:pPr>
            <w:r w:rsidRPr="0004397D">
              <w:rPr>
                <w:rFonts w:ascii="Times New Roman" w:hAnsi="Times New Roman" w:cs="Times New Roman"/>
                <w:sz w:val="24"/>
                <w:szCs w:val="24"/>
              </w:rPr>
              <w:t>олімпіадах,</w:t>
            </w:r>
            <w:r>
              <w:rPr>
                <w:rFonts w:ascii="Times New Roman" w:hAnsi="Times New Roman" w:cs="Times New Roman"/>
                <w:sz w:val="24"/>
                <w:szCs w:val="24"/>
              </w:rPr>
              <w:t xml:space="preserve"> конкурсах</w:t>
            </w:r>
          </w:p>
        </w:tc>
        <w:tc>
          <w:tcPr>
            <w:tcW w:w="2126" w:type="dxa"/>
          </w:tcPr>
          <w:p w:rsidR="004C35FA" w:rsidRDefault="004C35FA" w:rsidP="00D55644">
            <w:pPr>
              <w:rPr>
                <w:rFonts w:ascii="Times New Roman" w:hAnsi="Times New Roman" w:cs="Times New Roman"/>
                <w:sz w:val="24"/>
                <w:szCs w:val="24"/>
              </w:rPr>
            </w:pPr>
            <w:r w:rsidRPr="0004397D">
              <w:rPr>
                <w:rFonts w:ascii="Times New Roman" w:hAnsi="Times New Roman" w:cs="Times New Roman"/>
                <w:sz w:val="24"/>
                <w:szCs w:val="24"/>
              </w:rPr>
              <w:t>Оргкомітет, журі</w:t>
            </w:r>
          </w:p>
        </w:tc>
      </w:tr>
      <w:tr w:rsidR="004C35FA" w:rsidTr="00E02479">
        <w:tc>
          <w:tcPr>
            <w:tcW w:w="1843" w:type="dxa"/>
          </w:tcPr>
          <w:p w:rsidR="00D55644" w:rsidRPr="004C35FA" w:rsidRDefault="00904823" w:rsidP="0004397D">
            <w:pPr>
              <w:rPr>
                <w:rFonts w:ascii="Times New Roman" w:hAnsi="Times New Roman" w:cs="Times New Roman"/>
                <w:b/>
                <w:sz w:val="24"/>
                <w:szCs w:val="24"/>
              </w:rPr>
            </w:pPr>
            <w:r w:rsidRPr="004C35FA">
              <w:rPr>
                <w:rFonts w:ascii="Times New Roman" w:hAnsi="Times New Roman" w:cs="Times New Roman"/>
                <w:b/>
                <w:sz w:val="24"/>
                <w:szCs w:val="24"/>
              </w:rPr>
              <w:t>Необ</w:t>
            </w:r>
            <w:r w:rsidR="002311E1" w:rsidRPr="004C35FA">
              <w:rPr>
                <w:rFonts w:ascii="Times New Roman" w:hAnsi="Times New Roman" w:cs="Times New Roman"/>
                <w:b/>
                <w:sz w:val="24"/>
                <w:szCs w:val="24"/>
                <w:lang w:val="ru-RU"/>
              </w:rPr>
              <w:t>’</w:t>
            </w:r>
            <w:r w:rsidRPr="004C35FA">
              <w:rPr>
                <w:rFonts w:ascii="Times New Roman" w:hAnsi="Times New Roman" w:cs="Times New Roman"/>
                <w:b/>
                <w:sz w:val="24"/>
                <w:szCs w:val="24"/>
              </w:rPr>
              <w:t>єктивне оцінювання результатів навчання здобувачів</w:t>
            </w:r>
          </w:p>
        </w:tc>
        <w:tc>
          <w:tcPr>
            <w:tcW w:w="1701" w:type="dxa"/>
          </w:tcPr>
          <w:p w:rsidR="00D55644" w:rsidRPr="004C35FA" w:rsidRDefault="0004397D" w:rsidP="00D55644">
            <w:pPr>
              <w:rPr>
                <w:rFonts w:ascii="Times New Roman" w:hAnsi="Times New Roman" w:cs="Times New Roman"/>
                <w:b/>
                <w:sz w:val="24"/>
                <w:szCs w:val="24"/>
              </w:rPr>
            </w:pPr>
            <w:r w:rsidRPr="004C35FA">
              <w:rPr>
                <w:rFonts w:ascii="Times New Roman" w:hAnsi="Times New Roman" w:cs="Times New Roman"/>
                <w:b/>
                <w:sz w:val="24"/>
                <w:szCs w:val="24"/>
              </w:rPr>
              <w:t>Педагогічні працівники</w:t>
            </w:r>
          </w:p>
        </w:tc>
        <w:tc>
          <w:tcPr>
            <w:tcW w:w="2268" w:type="dxa"/>
          </w:tcPr>
          <w:p w:rsidR="00D55644" w:rsidRDefault="0004397D" w:rsidP="00D55644">
            <w:pPr>
              <w:rPr>
                <w:rFonts w:ascii="Times New Roman" w:hAnsi="Times New Roman" w:cs="Times New Roman"/>
                <w:sz w:val="24"/>
                <w:szCs w:val="24"/>
              </w:rPr>
            </w:pPr>
            <w:r w:rsidRPr="0004397D">
              <w:rPr>
                <w:rFonts w:ascii="Times New Roman" w:hAnsi="Times New Roman" w:cs="Times New Roman"/>
                <w:sz w:val="24"/>
                <w:szCs w:val="24"/>
              </w:rPr>
              <w:t>Свідоме</w:t>
            </w:r>
            <w:r w:rsidR="008D392B">
              <w:rPr>
                <w:rFonts w:ascii="Times New Roman" w:hAnsi="Times New Roman" w:cs="Times New Roman"/>
                <w:sz w:val="24"/>
                <w:szCs w:val="24"/>
              </w:rPr>
              <w:t xml:space="preserve"> завищення або заниження оцін</w:t>
            </w:r>
            <w:r w:rsidR="00904823">
              <w:rPr>
                <w:rFonts w:ascii="Times New Roman" w:hAnsi="Times New Roman" w:cs="Times New Roman"/>
                <w:sz w:val="24"/>
                <w:szCs w:val="24"/>
              </w:rPr>
              <w:t>ки</w:t>
            </w:r>
          </w:p>
          <w:p w:rsidR="00904823" w:rsidRDefault="00904823" w:rsidP="003414C3">
            <w:pPr>
              <w:jc w:val="both"/>
              <w:rPr>
                <w:rFonts w:ascii="Times New Roman" w:hAnsi="Times New Roman" w:cs="Times New Roman"/>
                <w:sz w:val="24"/>
                <w:szCs w:val="24"/>
              </w:rPr>
            </w:pPr>
            <w:r>
              <w:rPr>
                <w:rFonts w:ascii="Times New Roman" w:hAnsi="Times New Roman" w:cs="Times New Roman"/>
                <w:sz w:val="24"/>
                <w:szCs w:val="24"/>
              </w:rPr>
              <w:t>результатів навчання:</w:t>
            </w:r>
          </w:p>
          <w:p w:rsidR="00904823" w:rsidRDefault="00904823" w:rsidP="003414C3">
            <w:pPr>
              <w:jc w:val="both"/>
              <w:rPr>
                <w:rFonts w:ascii="Times New Roman" w:hAnsi="Times New Roman" w:cs="Times New Roman"/>
                <w:sz w:val="24"/>
                <w:szCs w:val="24"/>
              </w:rPr>
            </w:pPr>
            <w:r>
              <w:rPr>
                <w:rFonts w:ascii="Times New Roman" w:hAnsi="Times New Roman" w:cs="Times New Roman"/>
                <w:sz w:val="24"/>
                <w:szCs w:val="24"/>
              </w:rPr>
              <w:t>-усні відповіді;</w:t>
            </w:r>
          </w:p>
          <w:p w:rsidR="00904823" w:rsidRPr="0004397D" w:rsidRDefault="009E0DBD" w:rsidP="003414C3">
            <w:pPr>
              <w:jc w:val="both"/>
              <w:rPr>
                <w:rFonts w:ascii="Times New Roman" w:hAnsi="Times New Roman" w:cs="Times New Roman"/>
                <w:sz w:val="24"/>
                <w:szCs w:val="24"/>
              </w:rPr>
            </w:pPr>
            <w:r>
              <w:rPr>
                <w:rFonts w:ascii="Times New Roman" w:hAnsi="Times New Roman" w:cs="Times New Roman"/>
                <w:sz w:val="24"/>
                <w:szCs w:val="24"/>
              </w:rPr>
              <w:t>-</w:t>
            </w:r>
            <w:r w:rsidR="00904823">
              <w:rPr>
                <w:rFonts w:ascii="Times New Roman" w:hAnsi="Times New Roman" w:cs="Times New Roman"/>
                <w:sz w:val="24"/>
                <w:szCs w:val="24"/>
              </w:rPr>
              <w:t xml:space="preserve">домашні </w:t>
            </w:r>
          </w:p>
          <w:p w:rsidR="00904823" w:rsidRPr="0004397D" w:rsidRDefault="00904823" w:rsidP="003414C3">
            <w:pPr>
              <w:jc w:val="both"/>
              <w:rPr>
                <w:rFonts w:ascii="Times New Roman" w:hAnsi="Times New Roman" w:cs="Times New Roman"/>
                <w:sz w:val="24"/>
                <w:szCs w:val="24"/>
              </w:rPr>
            </w:pPr>
            <w:r>
              <w:rPr>
                <w:rFonts w:ascii="Times New Roman" w:hAnsi="Times New Roman" w:cs="Times New Roman"/>
                <w:sz w:val="24"/>
                <w:szCs w:val="24"/>
              </w:rPr>
              <w:t xml:space="preserve">роботи; </w:t>
            </w:r>
          </w:p>
          <w:p w:rsidR="00904823" w:rsidRPr="0004397D" w:rsidRDefault="00904823" w:rsidP="003414C3">
            <w:pPr>
              <w:jc w:val="both"/>
              <w:rPr>
                <w:rFonts w:ascii="Times New Roman" w:hAnsi="Times New Roman" w:cs="Times New Roman"/>
                <w:sz w:val="24"/>
                <w:szCs w:val="24"/>
              </w:rPr>
            </w:pPr>
            <w:r>
              <w:rPr>
                <w:rFonts w:ascii="Times New Roman" w:hAnsi="Times New Roman" w:cs="Times New Roman"/>
                <w:sz w:val="24"/>
                <w:szCs w:val="24"/>
              </w:rPr>
              <w:t xml:space="preserve">-контрольні </w:t>
            </w:r>
          </w:p>
          <w:p w:rsidR="00904823" w:rsidRPr="0004397D" w:rsidRDefault="00904823" w:rsidP="003414C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роботи; </w:t>
            </w:r>
          </w:p>
          <w:p w:rsidR="00904823" w:rsidRPr="0004397D" w:rsidRDefault="00904823" w:rsidP="003414C3">
            <w:pPr>
              <w:jc w:val="both"/>
              <w:rPr>
                <w:rFonts w:ascii="Times New Roman" w:hAnsi="Times New Roman" w:cs="Times New Roman"/>
                <w:sz w:val="24"/>
                <w:szCs w:val="24"/>
              </w:rPr>
            </w:pPr>
            <w:r w:rsidRPr="0004397D">
              <w:rPr>
                <w:rFonts w:ascii="Times New Roman" w:hAnsi="Times New Roman" w:cs="Times New Roman"/>
                <w:sz w:val="24"/>
                <w:szCs w:val="24"/>
              </w:rPr>
              <w:t>-лабо</w:t>
            </w:r>
            <w:r>
              <w:rPr>
                <w:rFonts w:ascii="Times New Roman" w:hAnsi="Times New Roman" w:cs="Times New Roman"/>
                <w:sz w:val="24"/>
                <w:szCs w:val="24"/>
              </w:rPr>
              <w:t xml:space="preserve">раторні та </w:t>
            </w:r>
          </w:p>
          <w:p w:rsidR="00904823" w:rsidRPr="0004397D" w:rsidRDefault="00904823" w:rsidP="003414C3">
            <w:pPr>
              <w:jc w:val="both"/>
              <w:rPr>
                <w:rFonts w:ascii="Times New Roman" w:hAnsi="Times New Roman" w:cs="Times New Roman"/>
                <w:sz w:val="24"/>
                <w:szCs w:val="24"/>
              </w:rPr>
            </w:pPr>
            <w:r>
              <w:rPr>
                <w:rFonts w:ascii="Times New Roman" w:hAnsi="Times New Roman" w:cs="Times New Roman"/>
                <w:sz w:val="24"/>
                <w:szCs w:val="24"/>
              </w:rPr>
              <w:t>практичні</w:t>
            </w:r>
          </w:p>
          <w:p w:rsidR="00904823" w:rsidRDefault="00904823" w:rsidP="003414C3">
            <w:pPr>
              <w:jc w:val="both"/>
              <w:rPr>
                <w:rFonts w:ascii="Times New Roman" w:hAnsi="Times New Roman" w:cs="Times New Roman"/>
                <w:sz w:val="24"/>
                <w:szCs w:val="24"/>
              </w:rPr>
            </w:pPr>
            <w:r w:rsidRPr="0004397D">
              <w:rPr>
                <w:rFonts w:ascii="Times New Roman" w:hAnsi="Times New Roman" w:cs="Times New Roman"/>
                <w:sz w:val="24"/>
                <w:szCs w:val="24"/>
              </w:rPr>
              <w:t>роботи;</w:t>
            </w:r>
          </w:p>
          <w:p w:rsidR="00904823" w:rsidRDefault="00904823" w:rsidP="003414C3">
            <w:pPr>
              <w:jc w:val="both"/>
              <w:rPr>
                <w:rFonts w:ascii="Times New Roman" w:hAnsi="Times New Roman" w:cs="Times New Roman"/>
                <w:sz w:val="24"/>
                <w:szCs w:val="24"/>
              </w:rPr>
            </w:pPr>
            <w:r w:rsidRPr="0004397D">
              <w:rPr>
                <w:rFonts w:ascii="Times New Roman" w:hAnsi="Times New Roman" w:cs="Times New Roman"/>
                <w:sz w:val="24"/>
                <w:szCs w:val="24"/>
              </w:rPr>
              <w:t xml:space="preserve"> -ДПА; </w:t>
            </w:r>
          </w:p>
          <w:p w:rsidR="00904823" w:rsidRPr="0004397D" w:rsidRDefault="00904823" w:rsidP="003414C3">
            <w:pPr>
              <w:jc w:val="both"/>
              <w:rPr>
                <w:rFonts w:ascii="Times New Roman" w:hAnsi="Times New Roman" w:cs="Times New Roman"/>
                <w:sz w:val="24"/>
                <w:szCs w:val="24"/>
              </w:rPr>
            </w:pPr>
            <w:r w:rsidRPr="0004397D">
              <w:rPr>
                <w:rFonts w:ascii="Times New Roman" w:hAnsi="Times New Roman" w:cs="Times New Roman"/>
                <w:sz w:val="24"/>
                <w:szCs w:val="24"/>
              </w:rPr>
              <w:t>-тематичне звань</w:t>
            </w:r>
          </w:p>
          <w:p w:rsidR="00904823" w:rsidRPr="0004397D" w:rsidRDefault="00904823" w:rsidP="003414C3">
            <w:pPr>
              <w:jc w:val="both"/>
              <w:rPr>
                <w:rFonts w:ascii="Times New Roman" w:hAnsi="Times New Roman" w:cs="Times New Roman"/>
                <w:sz w:val="24"/>
                <w:szCs w:val="24"/>
              </w:rPr>
            </w:pPr>
            <w:r w:rsidRPr="0004397D">
              <w:rPr>
                <w:rFonts w:ascii="Times New Roman" w:hAnsi="Times New Roman" w:cs="Times New Roman"/>
                <w:sz w:val="24"/>
                <w:szCs w:val="24"/>
              </w:rPr>
              <w:t>оцінювання;</w:t>
            </w:r>
          </w:p>
          <w:p w:rsidR="00904823" w:rsidRDefault="00904823" w:rsidP="00904823">
            <w:pPr>
              <w:rPr>
                <w:rFonts w:ascii="Times New Roman" w:hAnsi="Times New Roman" w:cs="Times New Roman"/>
                <w:sz w:val="24"/>
                <w:szCs w:val="24"/>
              </w:rPr>
            </w:pPr>
          </w:p>
        </w:tc>
        <w:tc>
          <w:tcPr>
            <w:tcW w:w="2410" w:type="dxa"/>
          </w:tcPr>
          <w:p w:rsidR="00D55644" w:rsidRDefault="00904823" w:rsidP="00D55644">
            <w:pPr>
              <w:rPr>
                <w:rFonts w:ascii="Times New Roman" w:hAnsi="Times New Roman" w:cs="Times New Roman"/>
                <w:sz w:val="24"/>
                <w:szCs w:val="24"/>
              </w:rPr>
            </w:pPr>
            <w:r>
              <w:rPr>
                <w:rFonts w:ascii="Times New Roman" w:hAnsi="Times New Roman" w:cs="Times New Roman"/>
                <w:sz w:val="24"/>
                <w:szCs w:val="24"/>
              </w:rPr>
              <w:lastRenderedPageBreak/>
              <w:t>Педагогічному працівнику рекондується опрацювати Критецірії оцінювання навчальних досягнень учнів.</w:t>
            </w:r>
          </w:p>
          <w:p w:rsidR="00904823" w:rsidRDefault="00904823" w:rsidP="00D55644">
            <w:pPr>
              <w:rPr>
                <w:rFonts w:ascii="Times New Roman" w:hAnsi="Times New Roman" w:cs="Times New Roman"/>
                <w:sz w:val="24"/>
                <w:szCs w:val="24"/>
              </w:rPr>
            </w:pPr>
            <w:r>
              <w:rPr>
                <w:rFonts w:ascii="Times New Roman" w:hAnsi="Times New Roman" w:cs="Times New Roman"/>
                <w:sz w:val="24"/>
                <w:szCs w:val="24"/>
              </w:rPr>
              <w:t xml:space="preserve">Факти </w:t>
            </w:r>
            <w:r>
              <w:rPr>
                <w:rFonts w:ascii="Times New Roman" w:hAnsi="Times New Roman" w:cs="Times New Roman"/>
                <w:sz w:val="24"/>
                <w:szCs w:val="24"/>
              </w:rPr>
              <w:lastRenderedPageBreak/>
              <w:t>систематичних порушень враховуються при виставленні кваліфікаційної категорії,</w:t>
            </w:r>
          </w:p>
          <w:p w:rsidR="00904823" w:rsidRDefault="00904823" w:rsidP="00D55644">
            <w:pPr>
              <w:rPr>
                <w:rFonts w:ascii="Times New Roman" w:hAnsi="Times New Roman" w:cs="Times New Roman"/>
                <w:sz w:val="24"/>
                <w:szCs w:val="24"/>
              </w:rPr>
            </w:pPr>
            <w:r>
              <w:rPr>
                <w:rFonts w:ascii="Times New Roman" w:hAnsi="Times New Roman" w:cs="Times New Roman"/>
                <w:sz w:val="24"/>
                <w:szCs w:val="24"/>
              </w:rPr>
              <w:t>присвоєнні педагогічниї звань</w:t>
            </w:r>
          </w:p>
        </w:tc>
        <w:tc>
          <w:tcPr>
            <w:tcW w:w="2126" w:type="dxa"/>
          </w:tcPr>
          <w:p w:rsidR="00D55644" w:rsidRDefault="00904823" w:rsidP="00D55644">
            <w:pPr>
              <w:rPr>
                <w:rFonts w:ascii="Times New Roman" w:hAnsi="Times New Roman" w:cs="Times New Roman"/>
                <w:sz w:val="24"/>
                <w:szCs w:val="24"/>
              </w:rPr>
            </w:pPr>
            <w:r>
              <w:rPr>
                <w:rFonts w:ascii="Times New Roman" w:hAnsi="Times New Roman" w:cs="Times New Roman"/>
                <w:sz w:val="24"/>
                <w:szCs w:val="24"/>
              </w:rPr>
              <w:lastRenderedPageBreak/>
              <w:t>Адміністрація закладу, атестаційні комісії усіх рівнів</w:t>
            </w:r>
          </w:p>
        </w:tc>
      </w:tr>
      <w:tr w:rsidR="004C35FA" w:rsidRPr="0099484A" w:rsidTr="00E02479">
        <w:tc>
          <w:tcPr>
            <w:tcW w:w="1843" w:type="dxa"/>
          </w:tcPr>
          <w:p w:rsidR="002311E1" w:rsidRPr="0099484A" w:rsidRDefault="002311E1" w:rsidP="0004397D">
            <w:pPr>
              <w:rPr>
                <w:rFonts w:ascii="Times New Roman" w:hAnsi="Times New Roman" w:cs="Times New Roman"/>
                <w:b/>
                <w:sz w:val="24"/>
                <w:szCs w:val="24"/>
              </w:rPr>
            </w:pPr>
            <w:r w:rsidRPr="0099484A">
              <w:rPr>
                <w:rFonts w:ascii="Times New Roman" w:hAnsi="Times New Roman" w:cs="Times New Roman"/>
                <w:b/>
                <w:sz w:val="24"/>
                <w:szCs w:val="24"/>
              </w:rPr>
              <w:lastRenderedPageBreak/>
              <w:t>Обман</w:t>
            </w:r>
            <w:r w:rsidR="004C35FA" w:rsidRPr="0099484A">
              <w:rPr>
                <w:rFonts w:ascii="Times New Roman" w:hAnsi="Times New Roman" w:cs="Times New Roman"/>
                <w:b/>
                <w:sz w:val="24"/>
                <w:szCs w:val="24"/>
              </w:rPr>
              <w:t>:</w:t>
            </w:r>
          </w:p>
          <w:p w:rsidR="004C35FA" w:rsidRPr="0099484A" w:rsidRDefault="004C35FA" w:rsidP="004C35FA">
            <w:pPr>
              <w:jc w:val="both"/>
              <w:rPr>
                <w:rFonts w:ascii="Times New Roman" w:hAnsi="Times New Roman" w:cs="Times New Roman"/>
                <w:sz w:val="24"/>
                <w:szCs w:val="24"/>
              </w:rPr>
            </w:pPr>
            <w:r w:rsidRPr="0099484A">
              <w:rPr>
                <w:rFonts w:ascii="Times New Roman" w:hAnsi="Times New Roman" w:cs="Times New Roman"/>
                <w:sz w:val="24"/>
                <w:szCs w:val="24"/>
              </w:rPr>
              <w:t>-фальстфікація;</w:t>
            </w:r>
          </w:p>
          <w:p w:rsidR="004C35FA" w:rsidRPr="0099484A" w:rsidRDefault="004C35FA" w:rsidP="004C35FA">
            <w:pPr>
              <w:jc w:val="both"/>
              <w:rPr>
                <w:rFonts w:ascii="Times New Roman" w:hAnsi="Times New Roman" w:cs="Times New Roman"/>
                <w:sz w:val="24"/>
                <w:szCs w:val="24"/>
              </w:rPr>
            </w:pPr>
            <w:r w:rsidRPr="0099484A">
              <w:rPr>
                <w:rFonts w:ascii="Times New Roman" w:hAnsi="Times New Roman" w:cs="Times New Roman"/>
                <w:sz w:val="24"/>
                <w:szCs w:val="24"/>
              </w:rPr>
              <w:t>-фабрикація;</w:t>
            </w:r>
          </w:p>
          <w:p w:rsidR="004C35FA" w:rsidRPr="0099484A" w:rsidRDefault="004C35FA" w:rsidP="004C35FA">
            <w:pPr>
              <w:jc w:val="both"/>
              <w:rPr>
                <w:rFonts w:ascii="Times New Roman" w:hAnsi="Times New Roman" w:cs="Times New Roman"/>
                <w:sz w:val="24"/>
                <w:szCs w:val="24"/>
              </w:rPr>
            </w:pPr>
            <w:r w:rsidRPr="0099484A">
              <w:rPr>
                <w:rFonts w:ascii="Times New Roman" w:hAnsi="Times New Roman" w:cs="Times New Roman"/>
                <w:sz w:val="24"/>
                <w:szCs w:val="24"/>
              </w:rPr>
              <w:t>- плагіат</w:t>
            </w:r>
          </w:p>
        </w:tc>
        <w:tc>
          <w:tcPr>
            <w:tcW w:w="1701" w:type="dxa"/>
          </w:tcPr>
          <w:p w:rsidR="002311E1" w:rsidRPr="0099484A" w:rsidRDefault="004C35FA" w:rsidP="00D55644">
            <w:pPr>
              <w:rPr>
                <w:rFonts w:ascii="Times New Roman" w:hAnsi="Times New Roman" w:cs="Times New Roman"/>
                <w:sz w:val="24"/>
                <w:szCs w:val="24"/>
              </w:rPr>
            </w:pPr>
            <w:r w:rsidRPr="0099484A">
              <w:rPr>
                <w:rFonts w:ascii="Times New Roman" w:hAnsi="Times New Roman" w:cs="Times New Roman"/>
                <w:sz w:val="24"/>
                <w:szCs w:val="24"/>
              </w:rPr>
              <w:t>Педагогічні працівники як автори</w:t>
            </w:r>
          </w:p>
        </w:tc>
        <w:tc>
          <w:tcPr>
            <w:tcW w:w="2268" w:type="dxa"/>
          </w:tcPr>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Навчально-методичні освітні продукти, створені педагогічними працівниками:</w:t>
            </w:r>
          </w:p>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 xml:space="preserve"> -методичні рекомендації;</w:t>
            </w:r>
          </w:p>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 xml:space="preserve"> -навчальний посібник; </w:t>
            </w:r>
          </w:p>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 xml:space="preserve">-навчально-методичний посібник; </w:t>
            </w:r>
          </w:p>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-наочний посібник;</w:t>
            </w:r>
          </w:p>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-практичний посібник;</w:t>
            </w:r>
          </w:p>
          <w:p w:rsidR="003414C3"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 xml:space="preserve"> -навчальний </w:t>
            </w:r>
          </w:p>
          <w:p w:rsidR="004C35FA" w:rsidRPr="0099484A" w:rsidRDefault="003414C3" w:rsidP="003414C3">
            <w:pPr>
              <w:jc w:val="both"/>
              <w:rPr>
                <w:rFonts w:ascii="Times New Roman" w:hAnsi="Times New Roman" w:cs="Times New Roman"/>
                <w:sz w:val="24"/>
                <w:szCs w:val="24"/>
              </w:rPr>
            </w:pPr>
            <w:r w:rsidRPr="0099484A">
              <w:rPr>
                <w:rFonts w:ascii="Times New Roman" w:hAnsi="Times New Roman" w:cs="Times New Roman"/>
                <w:sz w:val="24"/>
                <w:szCs w:val="24"/>
              </w:rPr>
              <w:t>-</w:t>
            </w:r>
            <w:r w:rsidR="004C35FA" w:rsidRPr="0099484A">
              <w:rPr>
                <w:rFonts w:ascii="Times New Roman" w:hAnsi="Times New Roman" w:cs="Times New Roman"/>
                <w:sz w:val="24"/>
                <w:szCs w:val="24"/>
              </w:rPr>
              <w:t>наочний посібник;</w:t>
            </w:r>
          </w:p>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 xml:space="preserve"> -збірка; </w:t>
            </w:r>
          </w:p>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 xml:space="preserve">-методична збірка </w:t>
            </w:r>
          </w:p>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 xml:space="preserve">-методичний вісник; </w:t>
            </w:r>
          </w:p>
          <w:p w:rsidR="004C35FA"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 xml:space="preserve">-стаття; </w:t>
            </w:r>
          </w:p>
          <w:p w:rsidR="002311E1" w:rsidRPr="0099484A" w:rsidRDefault="004C35FA" w:rsidP="003414C3">
            <w:pPr>
              <w:jc w:val="both"/>
              <w:rPr>
                <w:rFonts w:ascii="Times New Roman" w:hAnsi="Times New Roman" w:cs="Times New Roman"/>
                <w:sz w:val="24"/>
                <w:szCs w:val="24"/>
              </w:rPr>
            </w:pPr>
            <w:r w:rsidRPr="0099484A">
              <w:rPr>
                <w:rFonts w:ascii="Times New Roman" w:hAnsi="Times New Roman" w:cs="Times New Roman"/>
                <w:sz w:val="24"/>
                <w:szCs w:val="24"/>
              </w:rPr>
              <w:t>-методична розробка</w:t>
            </w:r>
          </w:p>
        </w:tc>
        <w:tc>
          <w:tcPr>
            <w:tcW w:w="2410" w:type="dxa"/>
          </w:tcPr>
          <w:p w:rsidR="004C35FA" w:rsidRPr="0099484A" w:rsidRDefault="004C35FA" w:rsidP="00D55644">
            <w:pPr>
              <w:rPr>
                <w:rFonts w:ascii="Times New Roman" w:hAnsi="Times New Roman" w:cs="Times New Roman"/>
                <w:sz w:val="24"/>
                <w:szCs w:val="24"/>
              </w:rPr>
            </w:pPr>
            <w:r w:rsidRPr="0099484A">
              <w:rPr>
                <w:rFonts w:ascii="Times New Roman" w:hAnsi="Times New Roman" w:cs="Times New Roman"/>
                <w:sz w:val="24"/>
                <w:szCs w:val="24"/>
              </w:rPr>
              <w:t>У випадку встановлення порушень такого порядку:</w:t>
            </w:r>
          </w:p>
          <w:p w:rsidR="004C35FA" w:rsidRPr="0099484A" w:rsidRDefault="004C35FA" w:rsidP="00D55644">
            <w:pPr>
              <w:rPr>
                <w:rFonts w:ascii="Times New Roman" w:hAnsi="Times New Roman" w:cs="Times New Roman"/>
                <w:sz w:val="24"/>
                <w:szCs w:val="24"/>
              </w:rPr>
            </w:pPr>
            <w:r w:rsidRPr="0099484A">
              <w:rPr>
                <w:rFonts w:ascii="Times New Roman" w:hAnsi="Times New Roman" w:cs="Times New Roman"/>
                <w:sz w:val="24"/>
                <w:szCs w:val="24"/>
              </w:rPr>
              <w:t xml:space="preserve"> 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позбавлені раніше присвоєного педагогічного звання, кваліфікаційної категорії </w:t>
            </w:r>
          </w:p>
          <w:p w:rsidR="002311E1" w:rsidRPr="0099484A" w:rsidRDefault="004C35FA" w:rsidP="00D55644">
            <w:pPr>
              <w:rPr>
                <w:rFonts w:ascii="Times New Roman" w:hAnsi="Times New Roman" w:cs="Times New Roman"/>
                <w:sz w:val="24"/>
                <w:szCs w:val="24"/>
              </w:rPr>
            </w:pPr>
            <w:r w:rsidRPr="0099484A">
              <w:rPr>
                <w:rFonts w:ascii="Times New Roman" w:hAnsi="Times New Roman" w:cs="Times New Roman"/>
                <w:sz w:val="24"/>
                <w:szCs w:val="24"/>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 позбавлення педагогічного</w:t>
            </w:r>
          </w:p>
          <w:p w:rsidR="004C35FA" w:rsidRPr="0099484A" w:rsidRDefault="00E02479" w:rsidP="00E02479">
            <w:pPr>
              <w:rPr>
                <w:rFonts w:ascii="Times New Roman" w:hAnsi="Times New Roman" w:cs="Times New Roman"/>
                <w:sz w:val="24"/>
                <w:szCs w:val="24"/>
              </w:rPr>
            </w:pPr>
            <w:r>
              <w:rPr>
                <w:rFonts w:ascii="Times New Roman" w:hAnsi="Times New Roman" w:cs="Times New Roman"/>
                <w:sz w:val="24"/>
                <w:szCs w:val="24"/>
              </w:rPr>
              <w:t xml:space="preserve">працівника </w:t>
            </w:r>
            <w:r w:rsidR="004C35FA" w:rsidRPr="0099484A">
              <w:rPr>
                <w:rFonts w:ascii="Times New Roman" w:hAnsi="Times New Roman" w:cs="Times New Roman"/>
                <w:sz w:val="24"/>
                <w:szCs w:val="24"/>
              </w:rPr>
              <w:t>категорії</w:t>
            </w:r>
          </w:p>
        </w:tc>
        <w:tc>
          <w:tcPr>
            <w:tcW w:w="2126" w:type="dxa"/>
          </w:tcPr>
          <w:p w:rsidR="002311E1" w:rsidRPr="0099484A" w:rsidRDefault="004C35FA" w:rsidP="00D55644">
            <w:pPr>
              <w:rPr>
                <w:rFonts w:ascii="Times New Roman" w:hAnsi="Times New Roman" w:cs="Times New Roman"/>
                <w:sz w:val="24"/>
                <w:szCs w:val="24"/>
              </w:rPr>
            </w:pPr>
            <w:r w:rsidRPr="0099484A">
              <w:rPr>
                <w:rFonts w:ascii="Times New Roman" w:hAnsi="Times New Roman" w:cs="Times New Roman"/>
                <w:sz w:val="24"/>
                <w:szCs w:val="24"/>
              </w:rPr>
              <w:t>Педагогічна рада закладу, атестаційна комісія закладу освіти</w:t>
            </w:r>
          </w:p>
        </w:tc>
      </w:tr>
    </w:tbl>
    <w:p w:rsidR="0004397D" w:rsidRPr="0099484A" w:rsidRDefault="0004397D" w:rsidP="00D55644">
      <w:pPr>
        <w:spacing w:after="0"/>
        <w:rPr>
          <w:rFonts w:ascii="Times New Roman" w:hAnsi="Times New Roman" w:cs="Times New Roman"/>
          <w:b/>
          <w:sz w:val="24"/>
          <w:szCs w:val="24"/>
        </w:rPr>
      </w:pPr>
    </w:p>
    <w:sectPr w:rsidR="0004397D" w:rsidRPr="0099484A" w:rsidSect="004C35FA">
      <w:footerReference w:type="default" r:id="rId9"/>
      <w:pgSz w:w="11906" w:h="16838"/>
      <w:pgMar w:top="1135"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3D1" w:rsidRDefault="00CE13D1" w:rsidP="0065769A">
      <w:pPr>
        <w:spacing w:after="0" w:line="240" w:lineRule="auto"/>
      </w:pPr>
      <w:r>
        <w:separator/>
      </w:r>
    </w:p>
  </w:endnote>
  <w:endnote w:type="continuationSeparator" w:id="1">
    <w:p w:rsidR="00CE13D1" w:rsidRDefault="00CE13D1" w:rsidP="00657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4751"/>
      <w:docPartObj>
        <w:docPartGallery w:val="Page Numbers (Bottom of Page)"/>
        <w:docPartUnique/>
      </w:docPartObj>
    </w:sdtPr>
    <w:sdtContent>
      <w:p w:rsidR="00CE13D1" w:rsidRDefault="00CE13D1">
        <w:pPr>
          <w:pStyle w:val="a9"/>
          <w:jc w:val="center"/>
        </w:pPr>
        <w:fldSimple w:instr=" PAGE   \* MERGEFORMAT ">
          <w:r w:rsidR="00385D1D">
            <w:t>3</w:t>
          </w:r>
        </w:fldSimple>
      </w:p>
    </w:sdtContent>
  </w:sdt>
  <w:p w:rsidR="00CE13D1" w:rsidRDefault="00CE13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3D1" w:rsidRDefault="00CE13D1" w:rsidP="0065769A">
      <w:pPr>
        <w:spacing w:after="0" w:line="240" w:lineRule="auto"/>
      </w:pPr>
      <w:r>
        <w:separator/>
      </w:r>
    </w:p>
  </w:footnote>
  <w:footnote w:type="continuationSeparator" w:id="1">
    <w:p w:rsidR="00CE13D1" w:rsidRDefault="00CE13D1" w:rsidP="00657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A78"/>
    <w:multiLevelType w:val="hybridMultilevel"/>
    <w:tmpl w:val="B426C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D3083"/>
    <w:multiLevelType w:val="hybridMultilevel"/>
    <w:tmpl w:val="784EC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D720EF"/>
    <w:multiLevelType w:val="hybridMultilevel"/>
    <w:tmpl w:val="2C366602"/>
    <w:lvl w:ilvl="0" w:tplc="FA54FE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74981"/>
    <w:rsid w:val="00005BCC"/>
    <w:rsid w:val="0004397D"/>
    <w:rsid w:val="00071CB1"/>
    <w:rsid w:val="0007624F"/>
    <w:rsid w:val="000A284C"/>
    <w:rsid w:val="000C7539"/>
    <w:rsid w:val="00104028"/>
    <w:rsid w:val="00144312"/>
    <w:rsid w:val="00181A35"/>
    <w:rsid w:val="00212EC6"/>
    <w:rsid w:val="002311E1"/>
    <w:rsid w:val="00231D96"/>
    <w:rsid w:val="00274D74"/>
    <w:rsid w:val="002B47C5"/>
    <w:rsid w:val="002D21A7"/>
    <w:rsid w:val="00325664"/>
    <w:rsid w:val="003414C3"/>
    <w:rsid w:val="00361C0C"/>
    <w:rsid w:val="00385D1D"/>
    <w:rsid w:val="003D0C14"/>
    <w:rsid w:val="004729C1"/>
    <w:rsid w:val="004C35FA"/>
    <w:rsid w:val="00540EFA"/>
    <w:rsid w:val="005964BF"/>
    <w:rsid w:val="005C4B0E"/>
    <w:rsid w:val="0061021A"/>
    <w:rsid w:val="006167CA"/>
    <w:rsid w:val="00635F36"/>
    <w:rsid w:val="0065034E"/>
    <w:rsid w:val="0065769A"/>
    <w:rsid w:val="00663FF9"/>
    <w:rsid w:val="00667AC8"/>
    <w:rsid w:val="006E4F1E"/>
    <w:rsid w:val="00790E00"/>
    <w:rsid w:val="007F5218"/>
    <w:rsid w:val="0089144F"/>
    <w:rsid w:val="008D392B"/>
    <w:rsid w:val="00904823"/>
    <w:rsid w:val="00943C4E"/>
    <w:rsid w:val="00945677"/>
    <w:rsid w:val="0099484A"/>
    <w:rsid w:val="009E0DBD"/>
    <w:rsid w:val="009F3B6D"/>
    <w:rsid w:val="00A61FC1"/>
    <w:rsid w:val="00A76A5B"/>
    <w:rsid w:val="00A95F87"/>
    <w:rsid w:val="00AA046C"/>
    <w:rsid w:val="00AD5D6F"/>
    <w:rsid w:val="00B7462C"/>
    <w:rsid w:val="00B7783C"/>
    <w:rsid w:val="00B833FF"/>
    <w:rsid w:val="00BA5BBE"/>
    <w:rsid w:val="00BE0827"/>
    <w:rsid w:val="00BE6E90"/>
    <w:rsid w:val="00C74981"/>
    <w:rsid w:val="00CD76FA"/>
    <w:rsid w:val="00CE13D1"/>
    <w:rsid w:val="00CE14E7"/>
    <w:rsid w:val="00D177AF"/>
    <w:rsid w:val="00D55644"/>
    <w:rsid w:val="00E02479"/>
    <w:rsid w:val="00E212D5"/>
    <w:rsid w:val="00E96D17"/>
    <w:rsid w:val="00EC17AA"/>
    <w:rsid w:val="00F1068D"/>
    <w:rsid w:val="00F60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B0E"/>
    <w:rPr>
      <w:noProof/>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A35"/>
    <w:pPr>
      <w:ind w:left="720"/>
      <w:contextualSpacing/>
    </w:pPr>
  </w:style>
  <w:style w:type="character" w:customStyle="1" w:styleId="1">
    <w:name w:val="Заголовок №1_"/>
    <w:basedOn w:val="a0"/>
    <w:link w:val="10"/>
    <w:rsid w:val="00181A35"/>
    <w:rPr>
      <w:rFonts w:ascii="Times New Roman" w:eastAsia="Times New Roman" w:hAnsi="Times New Roman" w:cs="Times New Roman"/>
      <w:b/>
      <w:bCs/>
      <w:sz w:val="30"/>
      <w:szCs w:val="30"/>
      <w:shd w:val="clear" w:color="auto" w:fill="FFFFFF"/>
    </w:rPr>
  </w:style>
  <w:style w:type="paragraph" w:customStyle="1" w:styleId="10">
    <w:name w:val="Заголовок №1"/>
    <w:basedOn w:val="a"/>
    <w:link w:val="1"/>
    <w:rsid w:val="00181A35"/>
    <w:pPr>
      <w:widowControl w:val="0"/>
      <w:shd w:val="clear" w:color="auto" w:fill="FFFFFF"/>
      <w:spacing w:before="4320" w:after="0" w:line="552" w:lineRule="exact"/>
      <w:jc w:val="center"/>
      <w:outlineLvl w:val="0"/>
    </w:pPr>
    <w:rPr>
      <w:rFonts w:ascii="Times New Roman" w:eastAsia="Times New Roman" w:hAnsi="Times New Roman" w:cs="Times New Roman"/>
      <w:b/>
      <w:bCs/>
      <w:noProof w:val="0"/>
      <w:sz w:val="30"/>
      <w:szCs w:val="30"/>
      <w:lang w:val="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qFormat/>
    <w:rsid w:val="00181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E96D17"/>
    <w:rPr>
      <w:color w:val="0000FF"/>
      <w:u w:val="single"/>
    </w:rPr>
  </w:style>
  <w:style w:type="table" w:styleId="a6">
    <w:name w:val="Table Grid"/>
    <w:basedOn w:val="a1"/>
    <w:uiPriority w:val="59"/>
    <w:rsid w:val="00361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65769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769A"/>
    <w:rPr>
      <w:noProof/>
      <w:lang w:val="uk-UA"/>
    </w:rPr>
  </w:style>
  <w:style w:type="paragraph" w:styleId="a9">
    <w:name w:val="footer"/>
    <w:basedOn w:val="a"/>
    <w:link w:val="aa"/>
    <w:uiPriority w:val="99"/>
    <w:unhideWhenUsed/>
    <w:rsid w:val="006576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769A"/>
    <w:rPr>
      <w:noProof/>
      <w:lang w:val="uk-UA"/>
    </w:rPr>
  </w:style>
</w:styles>
</file>

<file path=word/webSettings.xml><?xml version="1.0" encoding="utf-8"?>
<w:webSettings xmlns:r="http://schemas.openxmlformats.org/officeDocument/2006/relationships" xmlns:w="http://schemas.openxmlformats.org/wordprocessingml/2006/main">
  <w:divs>
    <w:div w:id="945622833">
      <w:bodyDiv w:val="1"/>
      <w:marLeft w:val="0"/>
      <w:marRight w:val="0"/>
      <w:marTop w:val="0"/>
      <w:marBottom w:val="0"/>
      <w:divBdr>
        <w:top w:val="none" w:sz="0" w:space="0" w:color="auto"/>
        <w:left w:val="none" w:sz="0" w:space="0" w:color="auto"/>
        <w:bottom w:val="none" w:sz="0" w:space="0" w:color="auto"/>
        <w:right w:val="none" w:sz="0" w:space="0" w:color="auto"/>
      </w:divBdr>
    </w:div>
    <w:div w:id="1088384051">
      <w:bodyDiv w:val="1"/>
      <w:marLeft w:val="0"/>
      <w:marRight w:val="0"/>
      <w:marTop w:val="0"/>
      <w:marBottom w:val="0"/>
      <w:divBdr>
        <w:top w:val="none" w:sz="0" w:space="0" w:color="auto"/>
        <w:left w:val="none" w:sz="0" w:space="0" w:color="auto"/>
        <w:bottom w:val="none" w:sz="0" w:space="0" w:color="auto"/>
        <w:right w:val="none" w:sz="0" w:space="0" w:color="auto"/>
      </w:divBdr>
      <w:divsChild>
        <w:div w:id="2115516395">
          <w:marLeft w:val="0"/>
          <w:marRight w:val="0"/>
          <w:marTop w:val="0"/>
          <w:marBottom w:val="0"/>
          <w:divBdr>
            <w:top w:val="none" w:sz="0" w:space="0" w:color="auto"/>
            <w:left w:val="none" w:sz="0" w:space="0" w:color="auto"/>
            <w:bottom w:val="none" w:sz="0" w:space="0" w:color="auto"/>
            <w:right w:val="none" w:sz="0" w:space="0" w:color="auto"/>
          </w:divBdr>
          <w:divsChild>
            <w:div w:id="124468441">
              <w:marLeft w:val="0"/>
              <w:marRight w:val="0"/>
              <w:marTop w:val="0"/>
              <w:marBottom w:val="0"/>
              <w:divBdr>
                <w:top w:val="none" w:sz="0" w:space="0" w:color="auto"/>
                <w:left w:val="none" w:sz="0" w:space="0" w:color="auto"/>
                <w:bottom w:val="none" w:sz="0" w:space="0" w:color="auto"/>
                <w:right w:val="none" w:sz="0" w:space="0" w:color="auto"/>
              </w:divBdr>
              <w:divsChild>
                <w:div w:id="8021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511">
          <w:marLeft w:val="0"/>
          <w:marRight w:val="0"/>
          <w:marTop w:val="0"/>
          <w:marBottom w:val="0"/>
          <w:divBdr>
            <w:top w:val="none" w:sz="0" w:space="0" w:color="auto"/>
            <w:left w:val="none" w:sz="0" w:space="0" w:color="auto"/>
            <w:bottom w:val="none" w:sz="0" w:space="0" w:color="auto"/>
            <w:right w:val="none" w:sz="0" w:space="0" w:color="auto"/>
          </w:divBdr>
          <w:divsChild>
            <w:div w:id="208735544">
              <w:marLeft w:val="0"/>
              <w:marRight w:val="0"/>
              <w:marTop w:val="0"/>
              <w:marBottom w:val="0"/>
              <w:divBdr>
                <w:top w:val="none" w:sz="0" w:space="0" w:color="auto"/>
                <w:left w:val="none" w:sz="0" w:space="0" w:color="auto"/>
                <w:bottom w:val="none" w:sz="0" w:space="0" w:color="auto"/>
                <w:right w:val="none" w:sz="0" w:space="0" w:color="auto"/>
              </w:divBdr>
              <w:divsChild>
                <w:div w:id="1463964788">
                  <w:marLeft w:val="0"/>
                  <w:marRight w:val="0"/>
                  <w:marTop w:val="0"/>
                  <w:marBottom w:val="0"/>
                  <w:divBdr>
                    <w:top w:val="none" w:sz="0" w:space="0" w:color="auto"/>
                    <w:left w:val="none" w:sz="0" w:space="0" w:color="auto"/>
                    <w:bottom w:val="none" w:sz="0" w:space="0" w:color="auto"/>
                    <w:right w:val="none" w:sz="0" w:space="0" w:color="auto"/>
                  </w:divBdr>
                  <w:divsChild>
                    <w:div w:id="1887984649">
                      <w:marLeft w:val="0"/>
                      <w:marRight w:val="0"/>
                      <w:marTop w:val="0"/>
                      <w:marBottom w:val="0"/>
                      <w:divBdr>
                        <w:top w:val="none" w:sz="0" w:space="0" w:color="auto"/>
                        <w:left w:val="none" w:sz="0" w:space="0" w:color="auto"/>
                        <w:bottom w:val="none" w:sz="0" w:space="0" w:color="auto"/>
                        <w:right w:val="none" w:sz="0" w:space="0" w:color="auto"/>
                      </w:divBdr>
                      <w:divsChild>
                        <w:div w:id="1846895629">
                          <w:marLeft w:val="0"/>
                          <w:marRight w:val="0"/>
                          <w:marTop w:val="0"/>
                          <w:marBottom w:val="0"/>
                          <w:divBdr>
                            <w:top w:val="none" w:sz="0" w:space="0" w:color="auto"/>
                            <w:left w:val="none" w:sz="0" w:space="0" w:color="auto"/>
                            <w:bottom w:val="none" w:sz="0" w:space="0" w:color="auto"/>
                            <w:right w:val="none" w:sz="0" w:space="0" w:color="auto"/>
                          </w:divBdr>
                          <w:divsChild>
                            <w:div w:id="1203400007">
                              <w:marLeft w:val="0"/>
                              <w:marRight w:val="0"/>
                              <w:marTop w:val="0"/>
                              <w:marBottom w:val="0"/>
                              <w:divBdr>
                                <w:top w:val="none" w:sz="0" w:space="0" w:color="auto"/>
                                <w:left w:val="none" w:sz="0" w:space="0" w:color="auto"/>
                                <w:bottom w:val="none" w:sz="0" w:space="0" w:color="auto"/>
                                <w:right w:val="none" w:sz="0" w:space="0" w:color="auto"/>
                              </w:divBdr>
                            </w:div>
                          </w:divsChild>
                        </w:div>
                        <w:div w:id="1857573493">
                          <w:marLeft w:val="0"/>
                          <w:marRight w:val="0"/>
                          <w:marTop w:val="0"/>
                          <w:marBottom w:val="0"/>
                          <w:divBdr>
                            <w:top w:val="none" w:sz="0" w:space="0" w:color="auto"/>
                            <w:left w:val="none" w:sz="0" w:space="0" w:color="auto"/>
                            <w:bottom w:val="none" w:sz="0" w:space="0" w:color="auto"/>
                            <w:right w:val="none" w:sz="0" w:space="0" w:color="auto"/>
                          </w:divBdr>
                          <w:divsChild>
                            <w:div w:id="1851675366">
                              <w:marLeft w:val="0"/>
                              <w:marRight w:val="0"/>
                              <w:marTop w:val="0"/>
                              <w:marBottom w:val="0"/>
                              <w:divBdr>
                                <w:top w:val="none" w:sz="0" w:space="0" w:color="auto"/>
                                <w:left w:val="none" w:sz="0" w:space="0" w:color="auto"/>
                                <w:bottom w:val="none" w:sz="0" w:space="0" w:color="auto"/>
                                <w:right w:val="none" w:sz="0" w:space="0" w:color="auto"/>
                              </w:divBdr>
                              <w:divsChild>
                                <w:div w:id="19495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192116">
      <w:bodyDiv w:val="1"/>
      <w:marLeft w:val="0"/>
      <w:marRight w:val="0"/>
      <w:marTop w:val="0"/>
      <w:marBottom w:val="0"/>
      <w:divBdr>
        <w:top w:val="none" w:sz="0" w:space="0" w:color="auto"/>
        <w:left w:val="none" w:sz="0" w:space="0" w:color="auto"/>
        <w:bottom w:val="none" w:sz="0" w:space="0" w:color="auto"/>
        <w:right w:val="none" w:sz="0" w:space="0" w:color="auto"/>
      </w:divBdr>
    </w:div>
    <w:div w:id="1288660526">
      <w:bodyDiv w:val="1"/>
      <w:marLeft w:val="0"/>
      <w:marRight w:val="0"/>
      <w:marTop w:val="0"/>
      <w:marBottom w:val="0"/>
      <w:divBdr>
        <w:top w:val="none" w:sz="0" w:space="0" w:color="auto"/>
        <w:left w:val="none" w:sz="0" w:space="0" w:color="auto"/>
        <w:bottom w:val="none" w:sz="0" w:space="0" w:color="auto"/>
        <w:right w:val="none" w:sz="0" w:space="0" w:color="auto"/>
      </w:divBdr>
    </w:div>
    <w:div w:id="1658879727">
      <w:bodyDiv w:val="1"/>
      <w:marLeft w:val="0"/>
      <w:marRight w:val="0"/>
      <w:marTop w:val="0"/>
      <w:marBottom w:val="0"/>
      <w:divBdr>
        <w:top w:val="none" w:sz="0" w:space="0" w:color="auto"/>
        <w:left w:val="none" w:sz="0" w:space="0" w:color="auto"/>
        <w:bottom w:val="none" w:sz="0" w:space="0" w:color="auto"/>
        <w:right w:val="none" w:sz="0" w:space="0" w:color="auto"/>
      </w:divBdr>
      <w:divsChild>
        <w:div w:id="1844465165">
          <w:marLeft w:val="0"/>
          <w:marRight w:val="0"/>
          <w:marTop w:val="0"/>
          <w:marBottom w:val="0"/>
          <w:divBdr>
            <w:top w:val="none" w:sz="0" w:space="0" w:color="auto"/>
            <w:left w:val="none" w:sz="0" w:space="0" w:color="auto"/>
            <w:bottom w:val="none" w:sz="0" w:space="0" w:color="auto"/>
            <w:right w:val="none" w:sz="0" w:space="0" w:color="auto"/>
          </w:divBdr>
          <w:divsChild>
            <w:div w:id="561328951">
              <w:marLeft w:val="0"/>
              <w:marRight w:val="0"/>
              <w:marTop w:val="0"/>
              <w:marBottom w:val="0"/>
              <w:divBdr>
                <w:top w:val="none" w:sz="0" w:space="0" w:color="auto"/>
                <w:left w:val="none" w:sz="0" w:space="0" w:color="auto"/>
                <w:bottom w:val="none" w:sz="0" w:space="0" w:color="auto"/>
                <w:right w:val="none" w:sz="0" w:space="0" w:color="auto"/>
              </w:divBdr>
              <w:divsChild>
                <w:div w:id="106255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2494">
          <w:marLeft w:val="0"/>
          <w:marRight w:val="0"/>
          <w:marTop w:val="0"/>
          <w:marBottom w:val="0"/>
          <w:divBdr>
            <w:top w:val="none" w:sz="0" w:space="0" w:color="auto"/>
            <w:left w:val="none" w:sz="0" w:space="0" w:color="auto"/>
            <w:bottom w:val="none" w:sz="0" w:space="0" w:color="auto"/>
            <w:right w:val="none" w:sz="0" w:space="0" w:color="auto"/>
          </w:divBdr>
          <w:divsChild>
            <w:div w:id="185556363">
              <w:marLeft w:val="0"/>
              <w:marRight w:val="0"/>
              <w:marTop w:val="0"/>
              <w:marBottom w:val="0"/>
              <w:divBdr>
                <w:top w:val="none" w:sz="0" w:space="0" w:color="auto"/>
                <w:left w:val="none" w:sz="0" w:space="0" w:color="auto"/>
                <w:bottom w:val="none" w:sz="0" w:space="0" w:color="auto"/>
                <w:right w:val="none" w:sz="0" w:space="0" w:color="auto"/>
              </w:divBdr>
              <w:divsChild>
                <w:div w:id="1102802325">
                  <w:marLeft w:val="0"/>
                  <w:marRight w:val="0"/>
                  <w:marTop w:val="0"/>
                  <w:marBottom w:val="0"/>
                  <w:divBdr>
                    <w:top w:val="none" w:sz="0" w:space="0" w:color="auto"/>
                    <w:left w:val="none" w:sz="0" w:space="0" w:color="auto"/>
                    <w:bottom w:val="none" w:sz="0" w:space="0" w:color="auto"/>
                    <w:right w:val="none" w:sz="0" w:space="0" w:color="auto"/>
                  </w:divBdr>
                  <w:divsChild>
                    <w:div w:id="1522012716">
                      <w:marLeft w:val="0"/>
                      <w:marRight w:val="0"/>
                      <w:marTop w:val="0"/>
                      <w:marBottom w:val="0"/>
                      <w:divBdr>
                        <w:top w:val="none" w:sz="0" w:space="0" w:color="auto"/>
                        <w:left w:val="none" w:sz="0" w:space="0" w:color="auto"/>
                        <w:bottom w:val="none" w:sz="0" w:space="0" w:color="auto"/>
                        <w:right w:val="none" w:sz="0" w:space="0" w:color="auto"/>
                      </w:divBdr>
                      <w:divsChild>
                        <w:div w:id="754862204">
                          <w:marLeft w:val="0"/>
                          <w:marRight w:val="0"/>
                          <w:marTop w:val="0"/>
                          <w:marBottom w:val="0"/>
                          <w:divBdr>
                            <w:top w:val="none" w:sz="0" w:space="0" w:color="auto"/>
                            <w:left w:val="none" w:sz="0" w:space="0" w:color="auto"/>
                            <w:bottom w:val="none" w:sz="0" w:space="0" w:color="auto"/>
                            <w:right w:val="none" w:sz="0" w:space="0" w:color="auto"/>
                          </w:divBdr>
                          <w:divsChild>
                            <w:div w:id="17564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h6@i.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F7ACC-C6F4-4C96-9EDD-7664099E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22</Pages>
  <Words>6567</Words>
  <Characters>37436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Зауч</cp:lastModifiedBy>
  <cp:revision>19</cp:revision>
  <cp:lastPrinted>2019-11-25T05:37:00Z</cp:lastPrinted>
  <dcterms:created xsi:type="dcterms:W3CDTF">2019-11-02T20:01:00Z</dcterms:created>
  <dcterms:modified xsi:type="dcterms:W3CDTF">2019-11-25T06:10:00Z</dcterms:modified>
</cp:coreProperties>
</file>